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58BC27" w14:textId="77ED9A1F" w:rsidR="00BA27EF" w:rsidRPr="0043321B" w:rsidRDefault="0043321B">
      <w:pPr>
        <w:rPr>
          <w:b/>
          <w:bCs/>
        </w:rPr>
      </w:pPr>
      <w:r w:rsidRPr="0043321B">
        <w:rPr>
          <w:b/>
          <w:bCs/>
        </w:rPr>
        <w:t>LAVAGE DES EMBARCATIONS</w:t>
      </w:r>
    </w:p>
    <w:p w14:paraId="46C95C60" w14:textId="2B676195" w:rsidR="00071F4C" w:rsidRDefault="00071F4C"/>
    <w:p w14:paraId="1A761C1F" w14:textId="77777777" w:rsidR="0043321B" w:rsidRDefault="0043321B" w:rsidP="0043321B">
      <w:pPr>
        <w:pBdr>
          <w:top w:val="double" w:sz="4" w:space="1" w:color="auto"/>
          <w:left w:val="double" w:sz="4" w:space="4" w:color="auto"/>
          <w:bottom w:val="double" w:sz="4" w:space="1" w:color="auto"/>
          <w:right w:val="double" w:sz="4" w:space="4" w:color="auto"/>
        </w:pBdr>
      </w:pPr>
      <w:r w:rsidRPr="00FC7288">
        <w:rPr>
          <w:i/>
          <w:iCs/>
        </w:rPr>
        <w:t>Infolettre</w:t>
      </w:r>
      <w:r>
        <w:t>, printemps 2017</w:t>
      </w:r>
    </w:p>
    <w:p w14:paraId="402181BE" w14:textId="77777777" w:rsidR="0043321B" w:rsidRDefault="0043321B" w:rsidP="0043321B"/>
    <w:p w14:paraId="62A0A7A1" w14:textId="3F5A2FB8" w:rsidR="00071F4C" w:rsidRDefault="00071F4C">
      <w:r w:rsidRPr="00071F4C">
        <w:rPr>
          <w:noProof/>
        </w:rPr>
        <w:drawing>
          <wp:inline distT="0" distB="0" distL="0" distR="0" wp14:anchorId="5CBA51AC" wp14:editId="097AEF2F">
            <wp:extent cx="5486400" cy="1776095"/>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86400" cy="1776095"/>
                    </a:xfrm>
                    <a:prstGeom prst="rect">
                      <a:avLst/>
                    </a:prstGeom>
                  </pic:spPr>
                </pic:pic>
              </a:graphicData>
            </a:graphic>
          </wp:inline>
        </w:drawing>
      </w:r>
    </w:p>
    <w:p w14:paraId="01E58887" w14:textId="5DB35EFC" w:rsidR="0043321B" w:rsidRDefault="0043321B"/>
    <w:p w14:paraId="6C1A52FC" w14:textId="42519D7A" w:rsidR="0043321B" w:rsidRDefault="0043321B" w:rsidP="0043321B">
      <w:pPr>
        <w:pBdr>
          <w:top w:val="double" w:sz="4" w:space="1" w:color="auto"/>
          <w:left w:val="double" w:sz="4" w:space="4" w:color="auto"/>
          <w:bottom w:val="double" w:sz="4" w:space="1" w:color="auto"/>
          <w:right w:val="double" w:sz="4" w:space="4" w:color="auto"/>
        </w:pBdr>
      </w:pPr>
      <w:r w:rsidRPr="00FC7288">
        <w:rPr>
          <w:i/>
          <w:iCs/>
        </w:rPr>
        <w:t>Infolettre</w:t>
      </w:r>
      <w:r>
        <w:t>, hiver 2017-2018</w:t>
      </w:r>
    </w:p>
    <w:p w14:paraId="48EE6C55" w14:textId="77777777" w:rsidR="0043321B" w:rsidRDefault="0043321B" w:rsidP="0043321B"/>
    <w:p w14:paraId="454FCF60" w14:textId="7123E945" w:rsidR="0043321B" w:rsidRDefault="0043321B">
      <w:r w:rsidRPr="00FC3FF7">
        <w:rPr>
          <w:noProof/>
        </w:rPr>
        <w:drawing>
          <wp:inline distT="0" distB="0" distL="0" distR="0" wp14:anchorId="51846B7A" wp14:editId="02F36F4E">
            <wp:extent cx="5486400" cy="5001140"/>
            <wp:effectExtent l="0" t="0" r="0" b="317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544084" cy="5053722"/>
                    </a:xfrm>
                    <a:prstGeom prst="rect">
                      <a:avLst/>
                    </a:prstGeom>
                  </pic:spPr>
                </pic:pic>
              </a:graphicData>
            </a:graphic>
          </wp:inline>
        </w:drawing>
      </w:r>
    </w:p>
    <w:p w14:paraId="5845C0AD" w14:textId="77777777" w:rsidR="0043321B" w:rsidRDefault="0043321B"/>
    <w:p w14:paraId="46308A9A" w14:textId="77777777" w:rsidR="0043321B" w:rsidRDefault="0043321B">
      <w:pPr>
        <w:rPr>
          <w:i/>
          <w:iCs/>
        </w:rPr>
      </w:pPr>
      <w:r>
        <w:rPr>
          <w:i/>
          <w:iCs/>
        </w:rPr>
        <w:br w:type="page"/>
      </w:r>
    </w:p>
    <w:p w14:paraId="3C27574E" w14:textId="323C1F34" w:rsidR="0043321B" w:rsidRDefault="0043321B" w:rsidP="0043321B">
      <w:pPr>
        <w:pBdr>
          <w:top w:val="double" w:sz="4" w:space="1" w:color="auto"/>
          <w:left w:val="double" w:sz="4" w:space="4" w:color="auto"/>
          <w:bottom w:val="double" w:sz="4" w:space="1" w:color="auto"/>
          <w:right w:val="double" w:sz="4" w:space="4" w:color="auto"/>
        </w:pBdr>
      </w:pPr>
      <w:r w:rsidRPr="00FC7288">
        <w:rPr>
          <w:i/>
          <w:iCs/>
        </w:rPr>
        <w:lastRenderedPageBreak/>
        <w:t>Infolettre</w:t>
      </w:r>
      <w:r>
        <w:t>, printemps-été 2018</w:t>
      </w:r>
    </w:p>
    <w:p w14:paraId="7DF1B12F" w14:textId="77777777" w:rsidR="0043321B" w:rsidRDefault="0043321B"/>
    <w:p w14:paraId="293A9234" w14:textId="4F42145B" w:rsidR="0043321B" w:rsidRDefault="0043321B">
      <w:r w:rsidRPr="0043321B">
        <w:rPr>
          <w:noProof/>
        </w:rPr>
        <w:drawing>
          <wp:inline distT="0" distB="0" distL="0" distR="0" wp14:anchorId="7DA313E2" wp14:editId="0BCC925C">
            <wp:extent cx="6332220" cy="5514975"/>
            <wp:effectExtent l="0" t="0" r="508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32220" cy="5514975"/>
                    </a:xfrm>
                    <a:prstGeom prst="rect">
                      <a:avLst/>
                    </a:prstGeom>
                  </pic:spPr>
                </pic:pic>
              </a:graphicData>
            </a:graphic>
          </wp:inline>
        </w:drawing>
      </w:r>
    </w:p>
    <w:p w14:paraId="3513BBCE" w14:textId="642D0D63" w:rsidR="0043321B" w:rsidRDefault="0043321B"/>
    <w:p w14:paraId="2F678235" w14:textId="77777777" w:rsidR="0043321B" w:rsidRDefault="0043321B"/>
    <w:p w14:paraId="2556258E" w14:textId="77777777" w:rsidR="0043321B" w:rsidRDefault="0043321B">
      <w:pPr>
        <w:rPr>
          <w:i/>
          <w:iCs/>
        </w:rPr>
      </w:pPr>
      <w:r>
        <w:rPr>
          <w:i/>
          <w:iCs/>
        </w:rPr>
        <w:br w:type="page"/>
      </w:r>
    </w:p>
    <w:p w14:paraId="50B67C13" w14:textId="4F948E3E" w:rsidR="0043321B" w:rsidRDefault="0043321B" w:rsidP="0043321B">
      <w:pPr>
        <w:pBdr>
          <w:top w:val="double" w:sz="4" w:space="1" w:color="auto"/>
          <w:left w:val="double" w:sz="4" w:space="4" w:color="auto"/>
          <w:bottom w:val="double" w:sz="4" w:space="1" w:color="auto"/>
          <w:right w:val="double" w:sz="4" w:space="4" w:color="auto"/>
        </w:pBdr>
      </w:pPr>
      <w:r w:rsidRPr="00FC7288">
        <w:rPr>
          <w:i/>
          <w:iCs/>
        </w:rPr>
        <w:lastRenderedPageBreak/>
        <w:t>Infolettre</w:t>
      </w:r>
      <w:r>
        <w:t>, automne 2018</w:t>
      </w:r>
    </w:p>
    <w:p w14:paraId="03C2D333" w14:textId="77777777" w:rsidR="0043321B" w:rsidRDefault="0043321B" w:rsidP="0043321B"/>
    <w:p w14:paraId="485B0FE0" w14:textId="74EB6C5C" w:rsidR="0043321B" w:rsidRDefault="0043321B">
      <w:r w:rsidRPr="0043321B">
        <w:rPr>
          <w:noProof/>
        </w:rPr>
        <w:drawing>
          <wp:inline distT="0" distB="0" distL="0" distR="0" wp14:anchorId="64584313" wp14:editId="2AE73AE6">
            <wp:extent cx="5192201" cy="5223441"/>
            <wp:effectExtent l="0" t="0" r="254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04384" cy="5235697"/>
                    </a:xfrm>
                    <a:prstGeom prst="rect">
                      <a:avLst/>
                    </a:prstGeom>
                  </pic:spPr>
                </pic:pic>
              </a:graphicData>
            </a:graphic>
          </wp:inline>
        </w:drawing>
      </w:r>
    </w:p>
    <w:p w14:paraId="06A8F2F9" w14:textId="23C088C9" w:rsidR="0043321B" w:rsidRDefault="0043321B">
      <w:r w:rsidRPr="0043321B">
        <w:rPr>
          <w:noProof/>
        </w:rPr>
        <w:drawing>
          <wp:inline distT="0" distB="0" distL="0" distR="0" wp14:anchorId="2FCFDCF7" wp14:editId="7803A3D6">
            <wp:extent cx="5406887" cy="2624281"/>
            <wp:effectExtent l="0" t="0" r="3810" b="508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45430" cy="2642988"/>
                    </a:xfrm>
                    <a:prstGeom prst="rect">
                      <a:avLst/>
                    </a:prstGeom>
                  </pic:spPr>
                </pic:pic>
              </a:graphicData>
            </a:graphic>
          </wp:inline>
        </w:drawing>
      </w:r>
    </w:p>
    <w:p w14:paraId="24EEB0D5" w14:textId="77777777" w:rsidR="0043321B" w:rsidRDefault="0043321B"/>
    <w:p w14:paraId="20194D51" w14:textId="1B8AB14B" w:rsidR="0043321B" w:rsidRDefault="0043321B" w:rsidP="0043321B">
      <w:pPr>
        <w:pBdr>
          <w:top w:val="double" w:sz="4" w:space="1" w:color="auto"/>
          <w:left w:val="double" w:sz="4" w:space="4" w:color="auto"/>
          <w:bottom w:val="double" w:sz="4" w:space="1" w:color="auto"/>
          <w:right w:val="double" w:sz="4" w:space="4" w:color="auto"/>
        </w:pBdr>
      </w:pPr>
      <w:r w:rsidRPr="00FC7288">
        <w:rPr>
          <w:i/>
          <w:iCs/>
        </w:rPr>
        <w:lastRenderedPageBreak/>
        <w:t>Infolettre</w:t>
      </w:r>
      <w:r>
        <w:t>, hiver-printemps 2019</w:t>
      </w:r>
    </w:p>
    <w:p w14:paraId="05B7EDF4" w14:textId="77777777" w:rsidR="0043321B" w:rsidRDefault="0043321B" w:rsidP="0043321B"/>
    <w:p w14:paraId="5D8D318C" w14:textId="10AD604B" w:rsidR="004E3568" w:rsidRDefault="004E3568">
      <w:r w:rsidRPr="004E3568">
        <w:rPr>
          <w:noProof/>
        </w:rPr>
        <w:drawing>
          <wp:inline distT="0" distB="0" distL="0" distR="0" wp14:anchorId="1F2DA5DB" wp14:editId="2A607470">
            <wp:extent cx="3554233" cy="307592"/>
            <wp:effectExtent l="0" t="0" r="190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37497" cy="314798"/>
                    </a:xfrm>
                    <a:prstGeom prst="rect">
                      <a:avLst/>
                    </a:prstGeom>
                  </pic:spPr>
                </pic:pic>
              </a:graphicData>
            </a:graphic>
          </wp:inline>
        </w:drawing>
      </w:r>
    </w:p>
    <w:p w14:paraId="3F05BE44" w14:textId="3DF035AD" w:rsidR="004E3568" w:rsidRDefault="004E3568">
      <w:r w:rsidRPr="004E3568">
        <w:rPr>
          <w:noProof/>
        </w:rPr>
        <w:drawing>
          <wp:inline distT="0" distB="0" distL="0" distR="0" wp14:anchorId="19657490" wp14:editId="1DFE1A86">
            <wp:extent cx="5748793" cy="4285076"/>
            <wp:effectExtent l="0" t="0" r="444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5532" cy="4290099"/>
                    </a:xfrm>
                    <a:prstGeom prst="rect">
                      <a:avLst/>
                    </a:prstGeom>
                  </pic:spPr>
                </pic:pic>
              </a:graphicData>
            </a:graphic>
          </wp:inline>
        </w:drawing>
      </w:r>
    </w:p>
    <w:p w14:paraId="43480BCF" w14:textId="239E2715" w:rsidR="004E3568" w:rsidRDefault="004E3568"/>
    <w:p w14:paraId="20A3A795" w14:textId="77777777" w:rsidR="004E3568" w:rsidRDefault="004E3568" w:rsidP="004E3568">
      <w:pPr>
        <w:pBdr>
          <w:top w:val="double" w:sz="4" w:space="1" w:color="auto"/>
          <w:left w:val="double" w:sz="4" w:space="4" w:color="auto"/>
          <w:bottom w:val="double" w:sz="4" w:space="1" w:color="auto"/>
          <w:right w:val="double" w:sz="4" w:space="4" w:color="auto"/>
        </w:pBdr>
      </w:pPr>
      <w:r w:rsidRPr="00FC7288">
        <w:rPr>
          <w:i/>
          <w:iCs/>
        </w:rPr>
        <w:t>Infolettre</w:t>
      </w:r>
      <w:r>
        <w:t>, été 2019</w:t>
      </w:r>
    </w:p>
    <w:p w14:paraId="4160B9A6" w14:textId="77777777" w:rsidR="004E3568" w:rsidRDefault="004E3568" w:rsidP="004E3568"/>
    <w:p w14:paraId="3480460C" w14:textId="07906176" w:rsidR="004E3568" w:rsidRDefault="004E3568">
      <w:r w:rsidRPr="004E3568">
        <w:rPr>
          <w:noProof/>
        </w:rPr>
        <w:drawing>
          <wp:inline distT="0" distB="0" distL="0" distR="0" wp14:anchorId="15FA0CFE" wp14:editId="6051C971">
            <wp:extent cx="5748655" cy="2911797"/>
            <wp:effectExtent l="0" t="0" r="444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4415" cy="2960301"/>
                    </a:xfrm>
                    <a:prstGeom prst="rect">
                      <a:avLst/>
                    </a:prstGeom>
                  </pic:spPr>
                </pic:pic>
              </a:graphicData>
            </a:graphic>
          </wp:inline>
        </w:drawing>
      </w:r>
    </w:p>
    <w:p w14:paraId="5CE29913" w14:textId="5133AA6B" w:rsidR="00611D75" w:rsidRDefault="00611D75" w:rsidP="00611D75">
      <w:pPr>
        <w:pBdr>
          <w:top w:val="double" w:sz="4" w:space="1" w:color="auto"/>
          <w:left w:val="double" w:sz="4" w:space="4" w:color="auto"/>
          <w:bottom w:val="double" w:sz="4" w:space="1" w:color="auto"/>
          <w:right w:val="double" w:sz="4" w:space="4" w:color="auto"/>
        </w:pBdr>
      </w:pPr>
      <w:r w:rsidRPr="00FC7288">
        <w:rPr>
          <w:i/>
          <w:iCs/>
        </w:rPr>
        <w:lastRenderedPageBreak/>
        <w:t>Infolettre</w:t>
      </w:r>
      <w:r>
        <w:t>, hiver 2020</w:t>
      </w:r>
    </w:p>
    <w:p w14:paraId="7C17463D" w14:textId="77777777" w:rsidR="00611D75" w:rsidRDefault="00611D75" w:rsidP="00611D75"/>
    <w:p w14:paraId="3706AFF4" w14:textId="01C46B9C" w:rsidR="00991286" w:rsidRDefault="00611D75">
      <w:pPr>
        <w:rPr>
          <w:noProof/>
        </w:rPr>
      </w:pPr>
      <w:r w:rsidRPr="00611D75">
        <w:rPr>
          <w:noProof/>
        </w:rPr>
        <w:drawing>
          <wp:inline distT="0" distB="0" distL="0" distR="0" wp14:anchorId="22985DE6" wp14:editId="3042A5EA">
            <wp:extent cx="6332220" cy="2585085"/>
            <wp:effectExtent l="0" t="0" r="5080" b="571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32220" cy="2585085"/>
                    </a:xfrm>
                    <a:prstGeom prst="rect">
                      <a:avLst/>
                    </a:prstGeom>
                  </pic:spPr>
                </pic:pic>
              </a:graphicData>
            </a:graphic>
          </wp:inline>
        </w:drawing>
      </w:r>
      <w:r w:rsidRPr="00611D75">
        <w:rPr>
          <w:noProof/>
        </w:rPr>
        <w:t xml:space="preserve"> </w:t>
      </w:r>
      <w:r w:rsidRPr="00611D75">
        <w:rPr>
          <w:noProof/>
        </w:rPr>
        <w:drawing>
          <wp:inline distT="0" distB="0" distL="0" distR="0" wp14:anchorId="648341B9" wp14:editId="444D5881">
            <wp:extent cx="6332220" cy="5086985"/>
            <wp:effectExtent l="0" t="0" r="5080" b="571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32220" cy="5086985"/>
                    </a:xfrm>
                    <a:prstGeom prst="rect">
                      <a:avLst/>
                    </a:prstGeom>
                  </pic:spPr>
                </pic:pic>
              </a:graphicData>
            </a:graphic>
          </wp:inline>
        </w:drawing>
      </w:r>
    </w:p>
    <w:p w14:paraId="0591D140" w14:textId="4615261E" w:rsidR="00991286" w:rsidRDefault="00991286">
      <w:pPr>
        <w:rPr>
          <w:noProof/>
        </w:rPr>
      </w:pPr>
      <w:r>
        <w:rPr>
          <w:noProof/>
        </w:rPr>
        <w:br w:type="page"/>
      </w:r>
    </w:p>
    <w:p w14:paraId="20AFB96F" w14:textId="4BABD1FD" w:rsidR="00991286" w:rsidRDefault="00991286" w:rsidP="00991286">
      <w:pPr>
        <w:pBdr>
          <w:top w:val="double" w:sz="4" w:space="1" w:color="auto"/>
          <w:left w:val="double" w:sz="4" w:space="4" w:color="auto"/>
          <w:bottom w:val="double" w:sz="4" w:space="1" w:color="auto"/>
          <w:right w:val="double" w:sz="4" w:space="4" w:color="auto"/>
        </w:pBdr>
      </w:pPr>
      <w:r w:rsidRPr="00FC7288">
        <w:rPr>
          <w:i/>
          <w:iCs/>
        </w:rPr>
        <w:lastRenderedPageBreak/>
        <w:t>Infolettre</w:t>
      </w:r>
      <w:r>
        <w:t>, printemps 2020</w:t>
      </w:r>
    </w:p>
    <w:p w14:paraId="1069A195" w14:textId="77777777" w:rsidR="00991286" w:rsidRDefault="00991286" w:rsidP="00991286"/>
    <w:p w14:paraId="7434AD68" w14:textId="331B3D3C" w:rsidR="00991286" w:rsidRDefault="00991286">
      <w:r w:rsidRPr="00991286">
        <w:rPr>
          <w:noProof/>
        </w:rPr>
        <w:drawing>
          <wp:inline distT="0" distB="0" distL="0" distR="0" wp14:anchorId="61812C1D" wp14:editId="0D06FD28">
            <wp:extent cx="5009321" cy="3514862"/>
            <wp:effectExtent l="0" t="0" r="0" b="317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40358" cy="3536639"/>
                    </a:xfrm>
                    <a:prstGeom prst="rect">
                      <a:avLst/>
                    </a:prstGeom>
                  </pic:spPr>
                </pic:pic>
              </a:graphicData>
            </a:graphic>
          </wp:inline>
        </w:drawing>
      </w:r>
    </w:p>
    <w:p w14:paraId="370900B6" w14:textId="3FDB2981" w:rsidR="00991286" w:rsidRDefault="00991286">
      <w:r w:rsidRPr="00991286">
        <w:rPr>
          <w:noProof/>
        </w:rPr>
        <w:drawing>
          <wp:inline distT="0" distB="0" distL="0" distR="0" wp14:anchorId="1E09F98C" wp14:editId="14313C18">
            <wp:extent cx="5080883" cy="4504111"/>
            <wp:effectExtent l="0" t="0" r="0" b="444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10320" cy="4530207"/>
                    </a:xfrm>
                    <a:prstGeom prst="rect">
                      <a:avLst/>
                    </a:prstGeom>
                  </pic:spPr>
                </pic:pic>
              </a:graphicData>
            </a:graphic>
          </wp:inline>
        </w:drawing>
      </w:r>
    </w:p>
    <w:p w14:paraId="2807DD7E" w14:textId="77777777" w:rsidR="00B77F36" w:rsidRDefault="00B77F36" w:rsidP="00B77F36"/>
    <w:p w14:paraId="50C8FA1F" w14:textId="28AC11E4" w:rsidR="00B77F36" w:rsidRDefault="00B77F36" w:rsidP="00B77F36">
      <w:pPr>
        <w:pBdr>
          <w:top w:val="double" w:sz="4" w:space="1" w:color="auto"/>
          <w:left w:val="double" w:sz="4" w:space="4" w:color="auto"/>
          <w:bottom w:val="double" w:sz="4" w:space="1" w:color="auto"/>
          <w:right w:val="double" w:sz="4" w:space="4" w:color="auto"/>
        </w:pBdr>
      </w:pPr>
      <w:r>
        <w:rPr>
          <w:i/>
          <w:iCs/>
        </w:rPr>
        <w:t>Flash Info, juillet</w:t>
      </w:r>
      <w:r>
        <w:t xml:space="preserve"> 2020</w:t>
      </w:r>
    </w:p>
    <w:p w14:paraId="70C09B04" w14:textId="77777777" w:rsidR="00B77F36" w:rsidRDefault="00B77F36"/>
    <w:tbl>
      <w:tblPr>
        <w:tblW w:w="9000" w:type="dxa"/>
        <w:jc w:val="center"/>
        <w:tblCellMar>
          <w:left w:w="0" w:type="dxa"/>
          <w:right w:w="0" w:type="dxa"/>
        </w:tblCellMar>
        <w:tblLook w:val="04A0" w:firstRow="1" w:lastRow="0" w:firstColumn="1" w:lastColumn="0" w:noHBand="0" w:noVBand="1"/>
      </w:tblPr>
      <w:tblGrid>
        <w:gridCol w:w="9000"/>
      </w:tblGrid>
      <w:tr w:rsidR="00B77F36" w14:paraId="3A53E33A" w14:textId="77777777" w:rsidTr="00B77F36">
        <w:trPr>
          <w:jc w:val="center"/>
        </w:trPr>
        <w:tc>
          <w:tcPr>
            <w:tcW w:w="0" w:type="auto"/>
            <w:vAlign w:val="center"/>
            <w:hideMark/>
          </w:tcPr>
          <w:tbl>
            <w:tblPr>
              <w:tblW w:w="5000" w:type="pct"/>
              <w:tblCellMar>
                <w:left w:w="0" w:type="dxa"/>
                <w:right w:w="0" w:type="dxa"/>
              </w:tblCellMar>
              <w:tblLook w:val="04A0" w:firstRow="1" w:lastRow="0" w:firstColumn="1" w:lastColumn="0" w:noHBand="0" w:noVBand="1"/>
            </w:tblPr>
            <w:tblGrid>
              <w:gridCol w:w="9000"/>
            </w:tblGrid>
            <w:tr w:rsidR="00B77F36" w14:paraId="4518DA5F" w14:textId="77777777">
              <w:tc>
                <w:tcPr>
                  <w:tcW w:w="0" w:type="auto"/>
                  <w:tcBorders>
                    <w:top w:val="single" w:sz="18" w:space="0" w:color="F26522"/>
                    <w:bottom w:val="single" w:sz="18" w:space="0" w:color="F26522"/>
                  </w:tcBorders>
                  <w:shd w:val="clear" w:color="auto" w:fill="auto"/>
                  <w:tcMar>
                    <w:top w:w="300" w:type="dxa"/>
                    <w:left w:w="75" w:type="dxa"/>
                    <w:bottom w:w="0" w:type="dxa"/>
                    <w:right w:w="75" w:type="dxa"/>
                  </w:tcMar>
                  <w:hideMark/>
                </w:tcPr>
                <w:tbl>
                  <w:tblPr>
                    <w:tblW w:w="5000" w:type="pct"/>
                    <w:tblCellMar>
                      <w:left w:w="0" w:type="dxa"/>
                      <w:right w:w="0" w:type="dxa"/>
                    </w:tblCellMar>
                    <w:tblLook w:val="04A0" w:firstRow="1" w:lastRow="0" w:firstColumn="1" w:lastColumn="0" w:noHBand="0" w:noVBand="1"/>
                  </w:tblPr>
                  <w:tblGrid>
                    <w:gridCol w:w="8850"/>
                  </w:tblGrid>
                  <w:tr w:rsidR="00B77F36" w14:paraId="047423F9" w14:textId="77777777">
                    <w:tc>
                      <w:tcPr>
                        <w:tcW w:w="0" w:type="auto"/>
                        <w:vAlign w:val="center"/>
                        <w:hideMark/>
                      </w:tcPr>
                      <w:p w14:paraId="706F51D4" w14:textId="77777777" w:rsidR="00B77F36" w:rsidRDefault="00B77F36">
                        <w:pPr>
                          <w:pStyle w:val="Titre1"/>
                          <w:spacing w:line="375" w:lineRule="atLeast"/>
                          <w:jc w:val="center"/>
                          <w:rPr>
                            <w:rFonts w:ascii="Arial" w:hAnsi="Arial" w:cs="Arial"/>
                            <w:color w:val="000000"/>
                            <w:sz w:val="54"/>
                            <w:szCs w:val="54"/>
                          </w:rPr>
                        </w:pPr>
                        <w:r>
                          <w:rPr>
                            <w:rStyle w:val="lev"/>
                            <w:rFonts w:ascii="Arial" w:hAnsi="Arial" w:cs="Arial"/>
                            <w:b w:val="0"/>
                            <w:bCs w:val="0"/>
                            <w:color w:val="0076A3"/>
                            <w:sz w:val="36"/>
                            <w:szCs w:val="36"/>
                          </w:rPr>
                          <w:t xml:space="preserve">OUVERTURE DE LA STATION DE LAVAGE D'EMBARCATIONS DU LAC </w:t>
                        </w:r>
                        <w:proofErr w:type="gramStart"/>
                        <w:r>
                          <w:rPr>
                            <w:rStyle w:val="lev"/>
                            <w:rFonts w:ascii="Arial" w:hAnsi="Arial" w:cs="Arial"/>
                            <w:b w:val="0"/>
                            <w:bCs w:val="0"/>
                            <w:color w:val="0076A3"/>
                            <w:sz w:val="36"/>
                            <w:szCs w:val="36"/>
                          </w:rPr>
                          <w:t>STUKELY!!!</w:t>
                        </w:r>
                        <w:proofErr w:type="gramEnd"/>
                      </w:p>
                      <w:p w14:paraId="79A32FF8" w14:textId="77777777" w:rsidR="00B77F36" w:rsidRDefault="00B77F36">
                        <w:pPr>
                          <w:pStyle w:val="Titre1"/>
                          <w:spacing w:line="375" w:lineRule="atLeast"/>
                          <w:jc w:val="center"/>
                          <w:rPr>
                            <w:rFonts w:ascii="Arial" w:hAnsi="Arial" w:cs="Arial"/>
                            <w:color w:val="000000"/>
                            <w:sz w:val="54"/>
                            <w:szCs w:val="54"/>
                          </w:rPr>
                        </w:pPr>
                        <w:r>
                          <w:rPr>
                            <w:rStyle w:val="lev"/>
                            <w:rFonts w:ascii="Arial" w:hAnsi="Arial" w:cs="Arial"/>
                            <w:b w:val="0"/>
                            <w:bCs w:val="0"/>
                            <w:color w:val="0076A3"/>
                            <w:sz w:val="36"/>
                            <w:szCs w:val="36"/>
                          </w:rPr>
                          <w:t>CE LUNDI 20 JUILLET 2020</w:t>
                        </w:r>
                      </w:p>
                    </w:tc>
                  </w:tr>
                </w:tbl>
                <w:p w14:paraId="7694CA11" w14:textId="77777777" w:rsidR="00B77F36" w:rsidRDefault="00B77F36">
                  <w:pPr>
                    <w:rPr>
                      <w:rFonts w:ascii="Times New Roman" w:hAnsi="Times New Roman" w:cs="Times New Roman"/>
                    </w:rPr>
                  </w:pPr>
                </w:p>
              </w:tc>
            </w:tr>
          </w:tbl>
          <w:p w14:paraId="657E5370" w14:textId="77777777" w:rsidR="00B77F36" w:rsidRDefault="00B77F36">
            <w:pPr>
              <w:textAlignment w:val="top"/>
              <w:rPr>
                <w:sz w:val="2"/>
                <w:szCs w:val="2"/>
              </w:rPr>
            </w:pPr>
          </w:p>
        </w:tc>
      </w:tr>
      <w:tr w:rsidR="00B77F36" w14:paraId="6B6C3602" w14:textId="77777777" w:rsidTr="00B77F36">
        <w:trPr>
          <w:jc w:val="center"/>
        </w:trPr>
        <w:tc>
          <w:tcPr>
            <w:tcW w:w="0" w:type="auto"/>
            <w:vAlign w:val="center"/>
            <w:hideMark/>
          </w:tcPr>
          <w:tbl>
            <w:tblPr>
              <w:tblW w:w="5000" w:type="pct"/>
              <w:tblCellMar>
                <w:left w:w="0" w:type="dxa"/>
                <w:right w:w="0" w:type="dxa"/>
              </w:tblCellMar>
              <w:tblLook w:val="04A0" w:firstRow="1" w:lastRow="0" w:firstColumn="1" w:lastColumn="0" w:noHBand="0" w:noVBand="1"/>
            </w:tblPr>
            <w:tblGrid>
              <w:gridCol w:w="9000"/>
            </w:tblGrid>
            <w:tr w:rsidR="00B77F36" w14:paraId="4EDFEA4E" w14:textId="77777777">
              <w:tc>
                <w:tcPr>
                  <w:tcW w:w="0" w:type="auto"/>
                  <w:shd w:val="clear" w:color="auto" w:fill="auto"/>
                  <w:tcMar>
                    <w:top w:w="195" w:type="dxa"/>
                    <w:left w:w="75" w:type="dxa"/>
                    <w:bottom w:w="0" w:type="dxa"/>
                    <w:right w:w="75" w:type="dxa"/>
                  </w:tcMar>
                  <w:hideMark/>
                </w:tcPr>
                <w:tbl>
                  <w:tblPr>
                    <w:tblW w:w="5000" w:type="pct"/>
                    <w:tblCellMar>
                      <w:left w:w="0" w:type="dxa"/>
                      <w:right w:w="0" w:type="dxa"/>
                    </w:tblCellMar>
                    <w:tblLook w:val="04A0" w:firstRow="1" w:lastRow="0" w:firstColumn="1" w:lastColumn="0" w:noHBand="0" w:noVBand="1"/>
                  </w:tblPr>
                  <w:tblGrid>
                    <w:gridCol w:w="8850"/>
                  </w:tblGrid>
                  <w:tr w:rsidR="00B77F36" w14:paraId="312C0149" w14:textId="77777777">
                    <w:tc>
                      <w:tcPr>
                        <w:tcW w:w="0" w:type="auto"/>
                        <w:vAlign w:val="center"/>
                        <w:hideMark/>
                      </w:tcPr>
                      <w:p w14:paraId="72B1B67A" w14:textId="036A7FBC" w:rsidR="00B77F36" w:rsidRDefault="00B77F36">
                        <w:pPr>
                          <w:pStyle w:val="Titre4"/>
                          <w:rPr>
                            <w:rFonts w:ascii="Arial" w:hAnsi="Arial" w:cs="Arial"/>
                            <w:color w:val="000000"/>
                          </w:rPr>
                        </w:pPr>
                        <w:r>
                          <w:rPr>
                            <w:rFonts w:ascii="Arial" w:hAnsi="Arial" w:cs="Arial"/>
                            <w:color w:val="000000"/>
                            <w:sz w:val="21"/>
                            <w:szCs w:val="21"/>
                          </w:rPr>
                          <w:fldChar w:fldCharType="begin"/>
                        </w:r>
                        <w:r>
                          <w:rPr>
                            <w:rFonts w:ascii="Arial" w:hAnsi="Arial" w:cs="Arial"/>
                            <w:color w:val="000000"/>
                            <w:sz w:val="21"/>
                            <w:szCs w:val="21"/>
                          </w:rPr>
                          <w:instrText xml:space="preserve"> INCLUDEPICTURE "/Users/louisehoule/Library/Group Containers/UBF8T346G9.ms/WebArchiveCopyPasteTempFiles/com.microsoft.Word/fleche_feuille_verte.gif" \* MERGEFORMATINET </w:instrText>
                        </w:r>
                        <w:r>
                          <w:rPr>
                            <w:rFonts w:ascii="Arial" w:hAnsi="Arial" w:cs="Arial"/>
                            <w:color w:val="000000"/>
                            <w:sz w:val="21"/>
                            <w:szCs w:val="21"/>
                          </w:rPr>
                          <w:fldChar w:fldCharType="separate"/>
                        </w:r>
                        <w:r>
                          <w:rPr>
                            <w:rFonts w:ascii="Arial" w:hAnsi="Arial" w:cs="Arial"/>
                            <w:noProof/>
                            <w:color w:val="000000"/>
                            <w:sz w:val="21"/>
                            <w:szCs w:val="21"/>
                          </w:rPr>
                          <w:drawing>
                            <wp:inline distT="0" distB="0" distL="0" distR="0" wp14:anchorId="1D370689" wp14:editId="1ABA981E">
                              <wp:extent cx="254635" cy="19113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635" cy="191135"/>
                                      </a:xfrm>
                                      <a:prstGeom prst="rect">
                                        <a:avLst/>
                                      </a:prstGeom>
                                      <a:noFill/>
                                      <a:ln>
                                        <a:noFill/>
                                      </a:ln>
                                    </pic:spPr>
                                  </pic:pic>
                                </a:graphicData>
                              </a:graphic>
                            </wp:inline>
                          </w:drawing>
                        </w:r>
                        <w:r>
                          <w:rPr>
                            <w:rFonts w:ascii="Arial" w:hAnsi="Arial" w:cs="Arial"/>
                            <w:color w:val="000000"/>
                            <w:sz w:val="21"/>
                            <w:szCs w:val="21"/>
                          </w:rPr>
                          <w:fldChar w:fldCharType="end"/>
                        </w:r>
                        <w:r>
                          <w:rPr>
                            <w:rStyle w:val="apple-converted-space"/>
                            <w:rFonts w:ascii="Arial" w:hAnsi="Arial" w:cs="Arial"/>
                            <w:color w:val="000000"/>
                            <w:sz w:val="21"/>
                            <w:szCs w:val="21"/>
                          </w:rPr>
                          <w:t> </w:t>
                        </w:r>
                        <w:r>
                          <w:rPr>
                            <w:rFonts w:ascii="Arial" w:hAnsi="Arial" w:cs="Arial"/>
                            <w:color w:val="005B7F"/>
                            <w:sz w:val="27"/>
                            <w:szCs w:val="27"/>
                          </w:rPr>
                          <w:t>DÈS CE LUNDI, 20 JUILLET!</w:t>
                        </w:r>
                      </w:p>
                      <w:p w14:paraId="26B24FE5"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t>L’APELS annonce fièrement que la station de lavage d’embarcations située au 63, chemin des Normand à Eastman sera</w:t>
                        </w:r>
                        <w:r>
                          <w:rPr>
                            <w:rStyle w:val="apple-converted-space"/>
                            <w:rFonts w:ascii="Arial" w:hAnsi="Arial" w:cs="Arial"/>
                            <w:color w:val="000000"/>
                          </w:rPr>
                          <w:t> </w:t>
                        </w:r>
                        <w:r>
                          <w:rPr>
                            <w:rFonts w:ascii="Arial" w:hAnsi="Arial" w:cs="Arial"/>
                            <w:color w:val="000000"/>
                          </w:rPr>
                          <w:t>fonctionnelle et mise</w:t>
                        </w:r>
                        <w:r>
                          <w:rPr>
                            <w:rStyle w:val="apple-converted-space"/>
                            <w:rFonts w:ascii="Arial" w:hAnsi="Arial" w:cs="Arial"/>
                            <w:color w:val="000000"/>
                          </w:rPr>
                          <w:t> </w:t>
                        </w:r>
                        <w:r>
                          <w:rPr>
                            <w:rFonts w:ascii="Arial" w:hAnsi="Arial" w:cs="Arial"/>
                            <w:color w:val="000000"/>
                          </w:rPr>
                          <w:t>à la disposition des utilisateurs dès lundi prochain, le 20 juillet.</w:t>
                        </w:r>
                      </w:p>
                      <w:p w14:paraId="21AFDB7C"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t>L’ouverture officielle de la station aura lieu à une date à déterminer. Les modalités d’utilisation de la station sont présentées plus bas.</w:t>
                        </w:r>
                      </w:p>
                      <w:p w14:paraId="7283EEF9"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t>Considérant l’importance du lavage des embarcations pour la protection du lac, la Municipalité d’Eastman prévoit adopter une</w:t>
                        </w:r>
                        <w:r>
                          <w:rPr>
                            <w:rStyle w:val="apple-converted-space"/>
                            <w:rFonts w:ascii="Arial" w:hAnsi="Arial" w:cs="Arial"/>
                            <w:b/>
                            <w:bCs/>
                            <w:color w:val="000000"/>
                          </w:rPr>
                          <w:t> </w:t>
                        </w:r>
                        <w:r>
                          <w:rPr>
                            <w:rStyle w:val="lev"/>
                            <w:rFonts w:ascii="Arial" w:hAnsi="Arial" w:cs="Arial"/>
                            <w:color w:val="000000"/>
                          </w:rPr>
                          <w:t>réglementation</w:t>
                        </w:r>
                        <w:r>
                          <w:rPr>
                            <w:rStyle w:val="apple-converted-space"/>
                            <w:rFonts w:ascii="Arial" w:hAnsi="Arial" w:cs="Arial"/>
                            <w:color w:val="000000"/>
                          </w:rPr>
                          <w:t> </w:t>
                        </w:r>
                        <w:r>
                          <w:rPr>
                            <w:rFonts w:ascii="Arial" w:hAnsi="Arial" w:cs="Arial"/>
                            <w:color w:val="000000"/>
                          </w:rPr>
                          <w:t>relative à la station de lavage lors de sa prochaine réunion tenue en août</w:t>
                        </w:r>
                        <w:r>
                          <w:rPr>
                            <w:rStyle w:val="apple-converted-space"/>
                            <w:rFonts w:ascii="Arial" w:hAnsi="Arial" w:cs="Arial"/>
                            <w:color w:val="000000"/>
                          </w:rPr>
                          <w:t> </w:t>
                        </w:r>
                        <w:r>
                          <w:rPr>
                            <w:rStyle w:val="lev"/>
                            <w:rFonts w:ascii="Arial" w:hAnsi="Arial" w:cs="Arial"/>
                            <w:color w:val="000000"/>
                          </w:rPr>
                          <w:t>rendant obligatoire</w:t>
                        </w:r>
                        <w:r>
                          <w:rPr>
                            <w:rStyle w:val="apple-converted-space"/>
                            <w:rFonts w:ascii="Arial" w:hAnsi="Arial" w:cs="Arial"/>
                            <w:color w:val="000000"/>
                          </w:rPr>
                          <w:t> </w:t>
                        </w:r>
                        <w:r>
                          <w:rPr>
                            <w:rFonts w:ascii="Arial" w:hAnsi="Arial" w:cs="Arial"/>
                            <w:color w:val="000000"/>
                          </w:rPr>
                          <w:t xml:space="preserve">le lavage des embarcations au lac </w:t>
                        </w:r>
                        <w:proofErr w:type="spellStart"/>
                        <w:r>
                          <w:rPr>
                            <w:rFonts w:ascii="Arial" w:hAnsi="Arial" w:cs="Arial"/>
                            <w:color w:val="000000"/>
                          </w:rPr>
                          <w:t>Stukely</w:t>
                        </w:r>
                        <w:proofErr w:type="spellEnd"/>
                        <w:r>
                          <w:rPr>
                            <w:rFonts w:ascii="Arial" w:hAnsi="Arial" w:cs="Arial"/>
                            <w:color w:val="000000"/>
                          </w:rPr>
                          <w:t>.</w:t>
                        </w:r>
                      </w:p>
                      <w:p w14:paraId="4A73B8DF"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t>Nous devons une fière chandelle à Charles Simard et à Raymond Bilodeau pour les recherches, les consultations et les nombreuses démarches qu’ils ont réalisées pour l’association, de même qu’à la Municipalité d’Eastman pour le travail exceptionnel effectué par son équipe des travaux publics. Le financement conjoint d’environ 70 000 $ du projet a été versé par la Municipalité d’Eastman, le ministère des Forêts, de la Faune et des Parcs, ainsi que l’APELS. La contribution de l’association provient des dons reçus lors de la campagne de financement pour la lutte au myriophylle à épi menée il y a deux ans. Merci encore à tous nos donateurs d’avoir contribué à cet aspect de la prévention!</w:t>
                        </w:r>
                      </w:p>
                      <w:p w14:paraId="54882AF0" w14:textId="2C68F48F" w:rsidR="00B77F36" w:rsidRDefault="00B77F36">
                        <w:pPr>
                          <w:pStyle w:val="NormalWeb"/>
                          <w:spacing w:before="240" w:beforeAutospacing="0" w:after="240" w:afterAutospacing="0"/>
                          <w:rPr>
                            <w:rFonts w:ascii="Arial" w:hAnsi="Arial" w:cs="Arial"/>
                            <w:color w:val="000000"/>
                            <w:sz w:val="21"/>
                            <w:szCs w:val="21"/>
                          </w:rPr>
                        </w:pPr>
                        <w:r>
                          <w:rPr>
                            <w:rStyle w:val="lev"/>
                            <w:rFonts w:ascii="Arial" w:hAnsi="Arial" w:cs="Arial"/>
                            <w:color w:val="000000"/>
                          </w:rPr>
                          <w:t>L’utilisation de la station sera gratuite jusqu’à l’installation de l’horodateur</w:t>
                        </w:r>
                        <w:r>
                          <w:rPr>
                            <w:rFonts w:ascii="Arial" w:hAnsi="Arial" w:cs="Arial"/>
                            <w:color w:val="134B7B"/>
                          </w:rPr>
                          <w:t>,</w:t>
                        </w:r>
                        <w:r>
                          <w:rPr>
                            <w:rFonts w:ascii="Arial" w:hAnsi="Arial" w:cs="Arial"/>
                            <w:color w:val="134B7B"/>
                          </w:rPr>
                          <w:t xml:space="preserve"> </w:t>
                        </w:r>
                        <w:r>
                          <w:rPr>
                            <w:rFonts w:ascii="Arial" w:hAnsi="Arial" w:cs="Arial"/>
                            <w:color w:val="000000"/>
                          </w:rPr>
                          <w:t>dont la livraison a été retardée en raison de la pandémie.</w:t>
                        </w:r>
                      </w:p>
                      <w:p w14:paraId="06E4108F"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t>La municipalité prévoit installer également à la station une table permettant de laver plus facilement les planches à pagaie et les plus petites embarcations. Elle compte également l’agrémenter d’une aire de pique-nique.</w:t>
                        </w:r>
                      </w:p>
                      <w:p w14:paraId="765BE97B"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t>L’APELS vous invite à visiter les lieux et à utiliser la station pour nettoyer vos embarcations</w:t>
                        </w:r>
                        <w:r>
                          <w:rPr>
                            <w:rStyle w:val="apple-converted-space"/>
                            <w:rFonts w:ascii="Arial" w:hAnsi="Arial" w:cs="Arial"/>
                            <w:color w:val="134B7B"/>
                          </w:rPr>
                          <w:t> </w:t>
                        </w:r>
                        <w:r>
                          <w:rPr>
                            <w:rStyle w:val="lev"/>
                            <w:rFonts w:ascii="Arial" w:hAnsi="Arial" w:cs="Arial"/>
                            <w:color w:val="000000"/>
                          </w:rPr>
                          <w:t>dès le</w:t>
                        </w:r>
                        <w:r>
                          <w:rPr>
                            <w:rStyle w:val="apple-converted-space"/>
                            <w:rFonts w:ascii="Arial" w:hAnsi="Arial" w:cs="Arial"/>
                            <w:b/>
                            <w:bCs/>
                            <w:color w:val="000000"/>
                          </w:rPr>
                          <w:t> </w:t>
                        </w:r>
                        <w:r>
                          <w:rPr>
                            <w:rStyle w:val="lev"/>
                            <w:rFonts w:ascii="Arial" w:hAnsi="Arial" w:cs="Arial"/>
                            <w:color w:val="000000"/>
                          </w:rPr>
                          <w:t>20 juil</w:t>
                        </w:r>
                        <w:r>
                          <w:rPr>
                            <w:rStyle w:val="lev"/>
                            <w:rFonts w:ascii="Arial" w:hAnsi="Arial" w:cs="Arial"/>
                            <w:color w:val="134B7B"/>
                          </w:rPr>
                          <w:t>l</w:t>
                        </w:r>
                        <w:r>
                          <w:rPr>
                            <w:rStyle w:val="lev"/>
                            <w:rFonts w:ascii="Arial" w:hAnsi="Arial" w:cs="Arial"/>
                            <w:color w:val="000000"/>
                          </w:rPr>
                          <w:t>et</w:t>
                        </w:r>
                        <w:r>
                          <w:rPr>
                            <w:rStyle w:val="apple-converted-space"/>
                            <w:rFonts w:ascii="Arial" w:hAnsi="Arial" w:cs="Arial"/>
                            <w:color w:val="000000"/>
                            <w:sz w:val="21"/>
                            <w:szCs w:val="21"/>
                          </w:rPr>
                          <w:t> </w:t>
                        </w:r>
                        <w:r>
                          <w:rPr>
                            <w:rFonts w:ascii="Arial" w:hAnsi="Arial" w:cs="Arial"/>
                            <w:color w:val="000000"/>
                            <w:sz w:val="21"/>
                            <w:szCs w:val="21"/>
                          </w:rPr>
                          <w:t xml:space="preserve">afin de préserver l’environnement du lac </w:t>
                        </w:r>
                        <w:proofErr w:type="spellStart"/>
                        <w:r>
                          <w:rPr>
                            <w:rFonts w:ascii="Arial" w:hAnsi="Arial" w:cs="Arial"/>
                            <w:color w:val="000000"/>
                            <w:sz w:val="21"/>
                            <w:szCs w:val="21"/>
                          </w:rPr>
                          <w:t>Stukely</w:t>
                        </w:r>
                        <w:proofErr w:type="spellEnd"/>
                        <w:r>
                          <w:rPr>
                            <w:rFonts w:ascii="Arial" w:hAnsi="Arial" w:cs="Arial"/>
                            <w:color w:val="000000"/>
                            <w:sz w:val="21"/>
                            <w:szCs w:val="21"/>
                          </w:rPr>
                          <w:t xml:space="preserve"> en le protégeant contre les espèces exotiques envahissantes.</w:t>
                        </w:r>
                      </w:p>
                      <w:p w14:paraId="3F1901FA" w14:textId="77777777" w:rsidR="00B77F36" w:rsidRDefault="00B77F36">
                        <w:pPr>
                          <w:pStyle w:val="NormalWeb"/>
                          <w:spacing w:before="240" w:beforeAutospacing="0" w:after="240" w:afterAutospacing="0"/>
                          <w:jc w:val="center"/>
                          <w:rPr>
                            <w:rFonts w:ascii="Arial" w:hAnsi="Arial" w:cs="Arial"/>
                            <w:color w:val="000000"/>
                            <w:sz w:val="21"/>
                            <w:szCs w:val="21"/>
                          </w:rPr>
                        </w:pPr>
                        <w:r>
                          <w:rPr>
                            <w:rStyle w:val="lev"/>
                            <w:rFonts w:ascii="Arial" w:hAnsi="Arial" w:cs="Arial"/>
                            <w:color w:val="000000"/>
                          </w:rPr>
                          <w:t>..........</w:t>
                        </w:r>
                      </w:p>
                      <w:p w14:paraId="3D6DBC0C" w14:textId="470C81EF" w:rsidR="00B77F36" w:rsidRDefault="00B77F36">
                        <w:pPr>
                          <w:pStyle w:val="Titre4"/>
                          <w:jc w:val="center"/>
                          <w:rPr>
                            <w:rFonts w:ascii="Arial" w:hAnsi="Arial" w:cs="Arial"/>
                            <w:color w:val="000000"/>
                          </w:rPr>
                        </w:pPr>
                        <w:r>
                          <w:rPr>
                            <w:rFonts w:ascii="Arial" w:hAnsi="Arial" w:cs="Arial"/>
                            <w:color w:val="005B7F"/>
                            <w:sz w:val="27"/>
                            <w:szCs w:val="27"/>
                          </w:rPr>
                          <w:lastRenderedPageBreak/>
                          <w:fldChar w:fldCharType="begin"/>
                        </w:r>
                        <w:r>
                          <w:rPr>
                            <w:rFonts w:ascii="Arial" w:hAnsi="Arial" w:cs="Arial"/>
                            <w:color w:val="005B7F"/>
                            <w:sz w:val="27"/>
                            <w:szCs w:val="27"/>
                          </w:rPr>
                          <w:instrText xml:space="preserve"> INCLUDEPICTURE "/Users/louisehoule/Library/Group Containers/UBF8T346G9.ms/WebArchiveCopyPasteTempFiles/com.microsoft.Word/fleche_feuille_verte.gif" \* MERGEFORMATINET </w:instrText>
                        </w:r>
                        <w:r>
                          <w:rPr>
                            <w:rFonts w:ascii="Arial" w:hAnsi="Arial" w:cs="Arial"/>
                            <w:color w:val="005B7F"/>
                            <w:sz w:val="27"/>
                            <w:szCs w:val="27"/>
                          </w:rPr>
                          <w:fldChar w:fldCharType="separate"/>
                        </w:r>
                        <w:r>
                          <w:rPr>
                            <w:rFonts w:ascii="Arial" w:hAnsi="Arial" w:cs="Arial"/>
                            <w:noProof/>
                            <w:color w:val="005B7F"/>
                            <w:sz w:val="27"/>
                            <w:szCs w:val="27"/>
                          </w:rPr>
                          <w:drawing>
                            <wp:inline distT="0" distB="0" distL="0" distR="0" wp14:anchorId="630275D5" wp14:editId="20891C39">
                              <wp:extent cx="254635" cy="19113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635" cy="191135"/>
                                      </a:xfrm>
                                      <a:prstGeom prst="rect">
                                        <a:avLst/>
                                      </a:prstGeom>
                                      <a:noFill/>
                                      <a:ln>
                                        <a:noFill/>
                                      </a:ln>
                                    </pic:spPr>
                                  </pic:pic>
                                </a:graphicData>
                              </a:graphic>
                            </wp:inline>
                          </w:drawing>
                        </w:r>
                        <w:r>
                          <w:rPr>
                            <w:rFonts w:ascii="Arial" w:hAnsi="Arial" w:cs="Arial"/>
                            <w:color w:val="005B7F"/>
                            <w:sz w:val="27"/>
                            <w:szCs w:val="27"/>
                          </w:rPr>
                          <w:fldChar w:fldCharType="end"/>
                        </w:r>
                        <w:r>
                          <w:rPr>
                            <w:rStyle w:val="apple-converted-space"/>
                            <w:rFonts w:ascii="Arial" w:hAnsi="Arial" w:cs="Arial"/>
                            <w:color w:val="005B7F"/>
                            <w:sz w:val="27"/>
                            <w:szCs w:val="27"/>
                          </w:rPr>
                          <w:t> </w:t>
                        </w:r>
                        <w:r>
                          <w:rPr>
                            <w:rFonts w:ascii="Arial" w:hAnsi="Arial" w:cs="Arial"/>
                            <w:color w:val="005B7F"/>
                            <w:sz w:val="27"/>
                            <w:szCs w:val="27"/>
                          </w:rPr>
                          <w:t>LAVAGE OBLIGATOIRE DES EMBARCATIONS AU LAC STUKELY- MODALITÉS D'UTILISATION -</w:t>
                        </w:r>
                      </w:p>
                      <w:p w14:paraId="35D3E53D"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t xml:space="preserve">Le lavage obligatoire des embarcations a pour but la protection et la conservation du lac </w:t>
                        </w:r>
                        <w:proofErr w:type="spellStart"/>
                        <w:r>
                          <w:rPr>
                            <w:rFonts w:ascii="Arial" w:hAnsi="Arial" w:cs="Arial"/>
                            <w:color w:val="000000"/>
                          </w:rPr>
                          <w:t>Stukely</w:t>
                        </w:r>
                        <w:proofErr w:type="spellEnd"/>
                        <w:r>
                          <w:rPr>
                            <w:rFonts w:ascii="Arial" w:hAnsi="Arial" w:cs="Arial"/>
                            <w:color w:val="000000"/>
                          </w:rPr>
                          <w:t>. Tout utilisateur d’embarcation – bateau à moteur, ponton, kayak, canot, chaloupe, planche à pagaie, pédalo, etc. – doit procéder au lavage de son embarcation, sans oublier la remorque,</w:t>
                        </w:r>
                        <w:r>
                          <w:rPr>
                            <w:rStyle w:val="apple-converted-space"/>
                            <w:rFonts w:ascii="Arial" w:hAnsi="Arial" w:cs="Arial"/>
                            <w:color w:val="000000"/>
                          </w:rPr>
                          <w:t> </w:t>
                        </w:r>
                        <w:r>
                          <w:rPr>
                            <w:rStyle w:val="lev"/>
                            <w:rFonts w:ascii="Arial" w:hAnsi="Arial" w:cs="Arial"/>
                            <w:color w:val="000000"/>
                          </w:rPr>
                          <w:t>dans les cas suivants</w:t>
                        </w:r>
                        <w:r>
                          <w:rPr>
                            <w:rFonts w:ascii="Arial" w:hAnsi="Arial" w:cs="Arial"/>
                            <w:color w:val="000000"/>
                          </w:rPr>
                          <w:t> : </w:t>
                        </w:r>
                        <w:r>
                          <w:rPr>
                            <w:rStyle w:val="apple-converted-space"/>
                            <w:rFonts w:ascii="Arial" w:hAnsi="Arial" w:cs="Arial"/>
                            <w:color w:val="000000"/>
                          </w:rPr>
                          <w:t> </w:t>
                        </w:r>
                      </w:p>
                      <w:p w14:paraId="1D0E1693" w14:textId="77777777" w:rsidR="00B77F36" w:rsidRDefault="00B77F36">
                        <w:pPr>
                          <w:numPr>
                            <w:ilvl w:val="0"/>
                            <w:numId w:val="1"/>
                          </w:numPr>
                          <w:spacing w:before="100" w:beforeAutospacing="1" w:after="100" w:afterAutospacing="1"/>
                          <w:rPr>
                            <w:rFonts w:ascii="Arial" w:hAnsi="Arial" w:cs="Arial"/>
                            <w:color w:val="000000"/>
                            <w:sz w:val="21"/>
                            <w:szCs w:val="21"/>
                          </w:rPr>
                        </w:pPr>
                        <w:r>
                          <w:rPr>
                            <w:rFonts w:ascii="Arial" w:hAnsi="Arial" w:cs="Arial"/>
                            <w:color w:val="000000"/>
                          </w:rPr>
                          <w:t xml:space="preserve">L’embarcation vient de l’extérieur du lac </w:t>
                        </w:r>
                        <w:proofErr w:type="spellStart"/>
                        <w:r>
                          <w:rPr>
                            <w:rFonts w:ascii="Arial" w:hAnsi="Arial" w:cs="Arial"/>
                            <w:color w:val="000000"/>
                          </w:rPr>
                          <w:t>Stukely</w:t>
                        </w:r>
                        <w:proofErr w:type="spellEnd"/>
                        <w:r>
                          <w:rPr>
                            <w:rFonts w:ascii="Arial" w:hAnsi="Arial" w:cs="Arial"/>
                            <w:color w:val="000000"/>
                          </w:rPr>
                          <w:t>;</w:t>
                        </w:r>
                      </w:p>
                      <w:p w14:paraId="4084CED5" w14:textId="77777777" w:rsidR="00B77F36" w:rsidRDefault="00B77F36">
                        <w:pPr>
                          <w:numPr>
                            <w:ilvl w:val="0"/>
                            <w:numId w:val="1"/>
                          </w:numPr>
                          <w:spacing w:before="100" w:beforeAutospacing="1" w:after="100" w:afterAutospacing="1"/>
                          <w:rPr>
                            <w:rFonts w:ascii="Arial" w:hAnsi="Arial" w:cs="Arial"/>
                            <w:color w:val="000000"/>
                            <w:sz w:val="21"/>
                            <w:szCs w:val="21"/>
                          </w:rPr>
                        </w:pPr>
                        <w:r>
                          <w:rPr>
                            <w:rFonts w:ascii="Arial" w:hAnsi="Arial" w:cs="Arial"/>
                            <w:color w:val="000000"/>
                          </w:rPr>
                          <w:t xml:space="preserve">L’embarcation a séjourné ou a été utilisée avant sa mise à l’eau ailleurs que sur le lac </w:t>
                        </w:r>
                        <w:proofErr w:type="spellStart"/>
                        <w:r>
                          <w:rPr>
                            <w:rFonts w:ascii="Arial" w:hAnsi="Arial" w:cs="Arial"/>
                            <w:color w:val="000000"/>
                          </w:rPr>
                          <w:t>Stukely</w:t>
                        </w:r>
                        <w:proofErr w:type="spellEnd"/>
                        <w:r>
                          <w:rPr>
                            <w:rFonts w:ascii="Arial" w:hAnsi="Arial" w:cs="Arial"/>
                            <w:color w:val="000000"/>
                          </w:rPr>
                          <w:t>.</w:t>
                        </w:r>
                      </w:p>
                      <w:p w14:paraId="41FF9B85" w14:textId="77777777" w:rsidR="00B77F36" w:rsidRDefault="00B77F36">
                        <w:pPr>
                          <w:pStyle w:val="NormalWeb"/>
                          <w:spacing w:before="240" w:beforeAutospacing="0" w:after="240" w:afterAutospacing="0"/>
                          <w:rPr>
                            <w:rFonts w:ascii="Arial" w:hAnsi="Arial" w:cs="Arial"/>
                            <w:color w:val="000000"/>
                            <w:sz w:val="21"/>
                            <w:szCs w:val="21"/>
                          </w:rPr>
                        </w:pPr>
                        <w:r>
                          <w:rPr>
                            <w:rStyle w:val="lev"/>
                            <w:rFonts w:ascii="Arial" w:hAnsi="Arial" w:cs="Arial"/>
                            <w:color w:val="005B7F"/>
                            <w:sz w:val="21"/>
                            <w:szCs w:val="21"/>
                          </w:rPr>
                          <w:t>Instructions de lavage</w:t>
                        </w:r>
                      </w:p>
                      <w:p w14:paraId="05FE0481"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231F20"/>
                          </w:rPr>
                          <w:t>Pour effectuer un bon lavage, il faut tout d’abord mener une inspection visuelle de l’embarcation, de la remorque et de l’équipement et retirer tout amas de plantes.</w:t>
                        </w:r>
                      </w:p>
                      <w:p w14:paraId="7CFF6B67"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231F20"/>
                          </w:rPr>
                          <w:t>Il faut ensuite vider toute l’eau qui peut se trouver à bord et dans les différentes parties de l’embarcation, y compris la cale, le fond de l’embarcation, les viviers, le moteur et les caissons. Finalement, il faut procéder au nettoyage de l’embarcation à l’aide de la laveuse à pression,</w:t>
                        </w:r>
                        <w:r>
                          <w:rPr>
                            <w:rStyle w:val="apple-converted-space"/>
                            <w:rFonts w:ascii="Arial" w:hAnsi="Arial" w:cs="Arial"/>
                            <w:color w:val="231F20"/>
                          </w:rPr>
                          <w:t> </w:t>
                        </w:r>
                        <w:r>
                          <w:rPr>
                            <w:rStyle w:val="Accentuation"/>
                            <w:rFonts w:ascii="Arial" w:hAnsi="Arial" w:cs="Arial"/>
                            <w:b/>
                            <w:bCs/>
                            <w:color w:val="231F20"/>
                          </w:rPr>
                          <w:t>sans détergent ni acide</w:t>
                        </w:r>
                        <w:r>
                          <w:rPr>
                            <w:rFonts w:ascii="Arial" w:hAnsi="Arial" w:cs="Arial"/>
                            <w:color w:val="231F20"/>
                          </w:rPr>
                          <w:t>.</w:t>
                        </w:r>
                      </w:p>
                      <w:p w14:paraId="6DC84481" w14:textId="77777777" w:rsidR="00B77F36" w:rsidRDefault="00B77F36">
                        <w:pPr>
                          <w:pStyle w:val="NormalWeb"/>
                          <w:spacing w:before="240" w:beforeAutospacing="0" w:after="240" w:afterAutospacing="0"/>
                          <w:rPr>
                            <w:rFonts w:ascii="Arial" w:hAnsi="Arial" w:cs="Arial"/>
                            <w:color w:val="000000"/>
                            <w:sz w:val="21"/>
                            <w:szCs w:val="21"/>
                          </w:rPr>
                        </w:pPr>
                        <w:r>
                          <w:rPr>
                            <w:rStyle w:val="lev"/>
                            <w:rFonts w:ascii="Arial" w:hAnsi="Arial" w:cs="Arial"/>
                            <w:color w:val="005B7F"/>
                            <w:sz w:val="21"/>
                            <w:szCs w:val="21"/>
                          </w:rPr>
                          <w:t>Emplacement et heures d’ouverture de la station de lavage</w:t>
                        </w:r>
                      </w:p>
                      <w:p w14:paraId="36F8ECE5"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t>La station de lavage est située au 63, chemin des Normand (à mi-chemin entre le chemin Georges-</w:t>
                        </w:r>
                        <w:proofErr w:type="spellStart"/>
                        <w:r>
                          <w:rPr>
                            <w:rFonts w:ascii="Arial" w:hAnsi="Arial" w:cs="Arial"/>
                            <w:color w:val="000000"/>
                          </w:rPr>
                          <w:t>Bonnallie</w:t>
                        </w:r>
                        <w:proofErr w:type="spellEnd"/>
                        <w:r>
                          <w:rPr>
                            <w:rFonts w:ascii="Arial" w:hAnsi="Arial" w:cs="Arial"/>
                            <w:color w:val="000000"/>
                          </w:rPr>
                          <w:t xml:space="preserve"> et le chemin du Cèdre). Ce poste est doté d’un pulvérisateur à haute pression</w:t>
                        </w:r>
                        <w:r>
                          <w:rPr>
                            <w:rStyle w:val="apple-converted-space"/>
                            <w:rFonts w:ascii="Arial" w:hAnsi="Arial" w:cs="Arial"/>
                            <w:color w:val="000000"/>
                          </w:rPr>
                          <w:t> </w:t>
                        </w:r>
                        <w:r>
                          <w:rPr>
                            <w:rFonts w:ascii="Arial" w:hAnsi="Arial" w:cs="Arial"/>
                            <w:color w:val="000000"/>
                          </w:rPr>
                          <w:t>(2 600 lb/po</w:t>
                        </w:r>
                        <w:proofErr w:type="gramStart"/>
                        <w:r>
                          <w:rPr>
                            <w:rFonts w:ascii="Arial" w:hAnsi="Arial" w:cs="Arial"/>
                            <w:color w:val="000000"/>
                            <w:vertAlign w:val="superscript"/>
                          </w:rPr>
                          <w:t>2</w:t>
                        </w:r>
                        <w:r>
                          <w:rPr>
                            <w:rStyle w:val="apple-converted-space"/>
                            <w:rFonts w:ascii="Arial" w:hAnsi="Arial" w:cs="Arial"/>
                            <w:color w:val="000000"/>
                          </w:rPr>
                          <w:t> </w:t>
                        </w:r>
                        <w:r>
                          <w:rPr>
                            <w:rFonts w:ascii="Arial" w:hAnsi="Arial" w:cs="Arial"/>
                            <w:color w:val="000000"/>
                          </w:rPr>
                          <w:t>)</w:t>
                        </w:r>
                        <w:proofErr w:type="gramEnd"/>
                        <w:r>
                          <w:rPr>
                            <w:rStyle w:val="apple-converted-space"/>
                            <w:rFonts w:ascii="Arial" w:hAnsi="Arial" w:cs="Arial"/>
                            <w:color w:val="000000"/>
                          </w:rPr>
                          <w:t> </w:t>
                        </w:r>
                        <w:r>
                          <w:rPr>
                            <w:rFonts w:ascii="Arial" w:hAnsi="Arial" w:cs="Arial"/>
                            <w:color w:val="000000"/>
                          </w:rPr>
                          <w:t>permettant</w:t>
                        </w:r>
                        <w:r>
                          <w:rPr>
                            <w:rStyle w:val="apple-converted-space"/>
                            <w:rFonts w:ascii="Arial" w:hAnsi="Arial" w:cs="Arial"/>
                            <w:color w:val="000000"/>
                          </w:rPr>
                          <w:t> </w:t>
                        </w:r>
                        <w:r>
                          <w:rPr>
                            <w:rFonts w:ascii="Arial" w:hAnsi="Arial" w:cs="Arial"/>
                            <w:color w:val="000000"/>
                          </w:rPr>
                          <w:t>le nettoyage efficace des embarcations pour en enlever les plantes et espèces envahissantes</w:t>
                        </w:r>
                        <w:r>
                          <w:rPr>
                            <w:rStyle w:val="apple-converted-space"/>
                            <w:rFonts w:ascii="Arial" w:hAnsi="Arial" w:cs="Arial"/>
                            <w:color w:val="000000"/>
                          </w:rPr>
                          <w:t> </w:t>
                        </w:r>
                        <w:r>
                          <w:rPr>
                            <w:rFonts w:ascii="Arial" w:hAnsi="Arial" w:cs="Arial"/>
                            <w:color w:val="000000"/>
                          </w:rPr>
                          <w:t>et autres saletés.</w:t>
                        </w:r>
                      </w:p>
                      <w:p w14:paraId="06A4D38E"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t>Dès sa mise en fonction, la station sera opérationnelle jusqu’au 30 octobre et ce, 7 jours sur 7, de 5 h à 22 h.</w:t>
                        </w:r>
                      </w:p>
                      <w:p w14:paraId="7C549133" w14:textId="77777777" w:rsidR="00B77F36" w:rsidRDefault="00B77F36">
                        <w:pPr>
                          <w:pStyle w:val="NormalWeb"/>
                          <w:spacing w:before="240" w:beforeAutospacing="0" w:after="240" w:afterAutospacing="0"/>
                          <w:rPr>
                            <w:rFonts w:ascii="Arial" w:hAnsi="Arial" w:cs="Arial"/>
                            <w:color w:val="000000"/>
                            <w:sz w:val="21"/>
                            <w:szCs w:val="21"/>
                          </w:rPr>
                        </w:pPr>
                        <w:r>
                          <w:rPr>
                            <w:rStyle w:val="lev"/>
                            <w:rFonts w:ascii="Arial" w:hAnsi="Arial" w:cs="Arial"/>
                            <w:color w:val="005B7F"/>
                            <w:sz w:val="21"/>
                            <w:szCs w:val="21"/>
                          </w:rPr>
                          <w:t>Tarification et mode opératoire</w:t>
                        </w:r>
                      </w:p>
                      <w:p w14:paraId="53534E95"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t>Les prix perçus pour le lavage des embarcations sont les suivants :</w:t>
                        </w:r>
                      </w:p>
                      <w:p w14:paraId="3DFA8A1D" w14:textId="77777777" w:rsidR="00B77F36" w:rsidRDefault="00B77F36">
                        <w:pPr>
                          <w:pStyle w:val="NormalWeb"/>
                          <w:numPr>
                            <w:ilvl w:val="0"/>
                            <w:numId w:val="2"/>
                          </w:numPr>
                          <w:spacing w:before="240" w:beforeAutospacing="0" w:after="240" w:afterAutospacing="0"/>
                          <w:rPr>
                            <w:rFonts w:ascii="Arial" w:hAnsi="Arial" w:cs="Arial"/>
                            <w:color w:val="000000"/>
                            <w:sz w:val="21"/>
                            <w:szCs w:val="21"/>
                          </w:rPr>
                        </w:pPr>
                        <w:r>
                          <w:rPr>
                            <w:rFonts w:ascii="Arial" w:hAnsi="Arial" w:cs="Arial"/>
                            <w:color w:val="000000"/>
                          </w:rPr>
                          <w:t>Lavage d’un bateau à moteur ou d’un ponton : 10 $, taxes incluses;</w:t>
                        </w:r>
                      </w:p>
                      <w:p w14:paraId="4F914829" w14:textId="77777777" w:rsidR="00B77F36" w:rsidRDefault="00B77F36">
                        <w:pPr>
                          <w:pStyle w:val="NormalWeb"/>
                          <w:numPr>
                            <w:ilvl w:val="0"/>
                            <w:numId w:val="2"/>
                          </w:numPr>
                          <w:spacing w:before="240" w:beforeAutospacing="0" w:after="240" w:afterAutospacing="0" w:line="330" w:lineRule="atLeast"/>
                          <w:rPr>
                            <w:rFonts w:ascii="Arial" w:hAnsi="Arial" w:cs="Arial"/>
                            <w:color w:val="000000"/>
                            <w:sz w:val="21"/>
                            <w:szCs w:val="21"/>
                          </w:rPr>
                        </w:pPr>
                        <w:r>
                          <w:rPr>
                            <w:rFonts w:ascii="Arial" w:hAnsi="Arial" w:cs="Arial"/>
                            <w:color w:val="000000"/>
                          </w:rPr>
                          <w:t>Lavage d’une embarcation non motorisée : 5 $, taxes incluses;</w:t>
                        </w:r>
                      </w:p>
                      <w:p w14:paraId="138A2DA1" w14:textId="77777777" w:rsidR="00B77F36" w:rsidRDefault="00B77F36">
                        <w:pPr>
                          <w:pStyle w:val="NormalWeb"/>
                          <w:numPr>
                            <w:ilvl w:val="0"/>
                            <w:numId w:val="2"/>
                          </w:numPr>
                          <w:spacing w:before="240" w:beforeAutospacing="0" w:after="240" w:afterAutospacing="0"/>
                          <w:rPr>
                            <w:rFonts w:ascii="Arial" w:hAnsi="Arial" w:cs="Arial"/>
                            <w:color w:val="000000"/>
                            <w:sz w:val="21"/>
                            <w:szCs w:val="21"/>
                          </w:rPr>
                        </w:pPr>
                        <w:r>
                          <w:rPr>
                            <w:rFonts w:ascii="Arial" w:hAnsi="Arial" w:cs="Arial"/>
                            <w:color w:val="000000"/>
                          </w:rPr>
                          <w:t>Membre du Club Yamaska ayant droit de descente à bateaux au lac : 25 $ / année, taxes incluses.</w:t>
                        </w:r>
                      </w:p>
                      <w:p w14:paraId="37054012"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t>L’horodateur accepte le paiement par cartes de crédit (Visa et MasterCard) et de débit (paiement Interac) *. Dans le cas des membres du Club Yamaska, l’horodateur reconnaît la carte magnétique émise à cette fin. </w:t>
                        </w:r>
                      </w:p>
                      <w:p w14:paraId="5F77D06C"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lastRenderedPageBreak/>
                          <w:t>Une fois le paiement effectué, l’horodateur émet un reçu que l’utilisateur doit conserver. Le pulvérisateur démarre et demeure en fonction durant 7 minutes.</w:t>
                        </w:r>
                      </w:p>
                      <w:p w14:paraId="1283AFEE"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t>Une fois le lavage effectué,</w:t>
                        </w:r>
                        <w:r>
                          <w:rPr>
                            <w:rStyle w:val="apple-converted-space"/>
                            <w:rFonts w:ascii="Arial" w:hAnsi="Arial" w:cs="Arial"/>
                            <w:color w:val="000000"/>
                          </w:rPr>
                          <w:t> </w:t>
                        </w:r>
                        <w:r>
                          <w:rPr>
                            <w:rStyle w:val="lev"/>
                            <w:rFonts w:ascii="Arial" w:hAnsi="Arial" w:cs="Arial"/>
                            <w:color w:val="000000"/>
                          </w:rPr>
                          <w:t>l’utilisateur laisse le reçu de l’horodateur bien en vue sur le côté gauche du tableau de bord de son véhicule</w:t>
                        </w:r>
                        <w:r>
                          <w:rPr>
                            <w:rFonts w:ascii="Arial" w:hAnsi="Arial" w:cs="Arial"/>
                            <w:color w:val="000000"/>
                          </w:rPr>
                          <w:t>.</w:t>
                        </w:r>
                      </w:p>
                      <w:p w14:paraId="6100F821" w14:textId="77777777" w:rsidR="00B77F36" w:rsidRDefault="00B77F36">
                        <w:pPr>
                          <w:pStyle w:val="NormalWeb"/>
                          <w:spacing w:before="240" w:beforeAutospacing="0" w:after="240" w:afterAutospacing="0"/>
                          <w:rPr>
                            <w:rFonts w:ascii="Arial" w:hAnsi="Arial" w:cs="Arial"/>
                            <w:color w:val="000000"/>
                            <w:sz w:val="21"/>
                            <w:szCs w:val="21"/>
                          </w:rPr>
                        </w:pPr>
                        <w:r>
                          <w:rPr>
                            <w:rStyle w:val="Accentuation"/>
                            <w:rFonts w:ascii="Arial" w:hAnsi="Arial" w:cs="Arial"/>
                            <w:color w:val="000000"/>
                            <w:sz w:val="21"/>
                            <w:szCs w:val="21"/>
                          </w:rPr>
                          <w:t>*</w:t>
                        </w:r>
                        <w:r>
                          <w:rPr>
                            <w:rStyle w:val="apple-converted-space"/>
                            <w:rFonts w:ascii="Arial" w:hAnsi="Arial" w:cs="Arial"/>
                            <w:i/>
                            <w:iCs/>
                            <w:color w:val="000000"/>
                            <w:sz w:val="21"/>
                            <w:szCs w:val="21"/>
                          </w:rPr>
                          <w:t> </w:t>
                        </w:r>
                        <w:r>
                          <w:rPr>
                            <w:rStyle w:val="Accentuation"/>
                            <w:rFonts w:ascii="Arial" w:hAnsi="Arial" w:cs="Arial"/>
                            <w:color w:val="000000"/>
                            <w:sz w:val="21"/>
                            <w:szCs w:val="21"/>
                          </w:rPr>
                          <w:t>En raison d’un délai de programmation hors de notre contrôle, l’utilisation</w:t>
                        </w:r>
                        <w:r>
                          <w:rPr>
                            <w:rStyle w:val="apple-converted-space"/>
                            <w:rFonts w:ascii="Arial" w:hAnsi="Arial" w:cs="Arial"/>
                            <w:i/>
                            <w:iCs/>
                            <w:color w:val="000000"/>
                            <w:sz w:val="21"/>
                            <w:szCs w:val="21"/>
                          </w:rPr>
                          <w:t> </w:t>
                        </w:r>
                        <w:r>
                          <w:rPr>
                            <w:rStyle w:val="Accentuation"/>
                            <w:rFonts w:ascii="Arial" w:hAnsi="Arial" w:cs="Arial"/>
                            <w:color w:val="000000"/>
                            <w:sz w:val="21"/>
                            <w:szCs w:val="21"/>
                          </w:rPr>
                          <w:t>de la station</w:t>
                        </w:r>
                        <w:r>
                          <w:rPr>
                            <w:rStyle w:val="apple-converted-space"/>
                            <w:rFonts w:ascii="Arial" w:hAnsi="Arial" w:cs="Arial"/>
                            <w:i/>
                            <w:iCs/>
                            <w:color w:val="000000"/>
                            <w:sz w:val="21"/>
                            <w:szCs w:val="21"/>
                          </w:rPr>
                          <w:t> </w:t>
                        </w:r>
                        <w:r>
                          <w:rPr>
                            <w:rStyle w:val="Accentuation"/>
                            <w:rFonts w:ascii="Arial" w:hAnsi="Arial" w:cs="Arial"/>
                            <w:color w:val="000000"/>
                            <w:sz w:val="21"/>
                            <w:szCs w:val="21"/>
                          </w:rPr>
                          <w:t>sera gratuite tant que les modes de paiement ne seront pas intégrés.</w:t>
                        </w:r>
                        <w:r>
                          <w:rPr>
                            <w:rStyle w:val="apple-converted-space"/>
                            <w:rFonts w:ascii="Arial" w:hAnsi="Arial" w:cs="Arial"/>
                            <w:i/>
                            <w:iCs/>
                            <w:color w:val="000000"/>
                            <w:sz w:val="21"/>
                            <w:szCs w:val="21"/>
                          </w:rPr>
                          <w:t> </w:t>
                        </w:r>
                        <w:r>
                          <w:rPr>
                            <w:rStyle w:val="Accentuation"/>
                            <w:rFonts w:ascii="Arial" w:hAnsi="Arial" w:cs="Arial"/>
                            <w:color w:val="000000"/>
                            <w:sz w:val="21"/>
                            <w:szCs w:val="21"/>
                          </w:rPr>
                          <w:t> </w:t>
                        </w:r>
                      </w:p>
                      <w:p w14:paraId="7D3BEC71" w14:textId="77777777" w:rsidR="00B77F36" w:rsidRDefault="00B77F36">
                        <w:pPr>
                          <w:pStyle w:val="NormalWeb"/>
                          <w:spacing w:before="240" w:beforeAutospacing="0" w:after="240" w:afterAutospacing="0"/>
                          <w:rPr>
                            <w:rFonts w:ascii="Arial" w:hAnsi="Arial" w:cs="Arial"/>
                            <w:color w:val="000000"/>
                            <w:sz w:val="21"/>
                            <w:szCs w:val="21"/>
                          </w:rPr>
                        </w:pPr>
                        <w:r>
                          <w:rPr>
                            <w:rStyle w:val="lev"/>
                            <w:rFonts w:ascii="Arial" w:hAnsi="Arial" w:cs="Arial"/>
                            <w:color w:val="005B7F"/>
                            <w:sz w:val="21"/>
                            <w:szCs w:val="21"/>
                          </w:rPr>
                          <w:t>Signalement de bris ou dysfonctionnement</w:t>
                        </w:r>
                      </w:p>
                      <w:p w14:paraId="7EEA9ED0" w14:textId="77777777" w:rsidR="00B77F36" w:rsidRDefault="00B77F36">
                        <w:pPr>
                          <w:pStyle w:val="NormalWeb"/>
                          <w:spacing w:before="240" w:beforeAutospacing="0" w:after="240" w:afterAutospacing="0"/>
                          <w:rPr>
                            <w:rFonts w:ascii="Arial" w:hAnsi="Arial" w:cs="Arial"/>
                            <w:color w:val="000000"/>
                            <w:sz w:val="21"/>
                            <w:szCs w:val="21"/>
                          </w:rPr>
                        </w:pPr>
                        <w:r>
                          <w:rPr>
                            <w:rFonts w:ascii="Arial" w:hAnsi="Arial" w:cs="Arial"/>
                            <w:color w:val="000000"/>
                          </w:rPr>
                          <w:t>Contactez l’hôtel de ville de la Municipalité d’Eastman :</w:t>
                        </w:r>
                        <w:r>
                          <w:rPr>
                            <w:rStyle w:val="apple-converted-space"/>
                            <w:rFonts w:ascii="Arial" w:hAnsi="Arial" w:cs="Arial"/>
                            <w:color w:val="000000"/>
                          </w:rPr>
                          <w:t> </w:t>
                        </w:r>
                      </w:p>
                      <w:p w14:paraId="09DB83D5" w14:textId="77777777" w:rsidR="00B77F36" w:rsidRDefault="00B77F36">
                        <w:pPr>
                          <w:numPr>
                            <w:ilvl w:val="0"/>
                            <w:numId w:val="3"/>
                          </w:numPr>
                          <w:spacing w:before="100" w:beforeAutospacing="1" w:after="100" w:afterAutospacing="1"/>
                          <w:rPr>
                            <w:rFonts w:ascii="Arial" w:hAnsi="Arial" w:cs="Arial"/>
                            <w:color w:val="000000"/>
                            <w:sz w:val="21"/>
                            <w:szCs w:val="21"/>
                          </w:rPr>
                        </w:pPr>
                        <w:r>
                          <w:rPr>
                            <w:rFonts w:ascii="Arial" w:hAnsi="Arial" w:cs="Arial"/>
                            <w:color w:val="000000"/>
                          </w:rPr>
                          <w:t>Par téléphone : 450-297-3440, poste 121</w:t>
                        </w:r>
                      </w:p>
                      <w:p w14:paraId="455D3601" w14:textId="77777777" w:rsidR="00B77F36" w:rsidRDefault="00B77F36">
                        <w:pPr>
                          <w:numPr>
                            <w:ilvl w:val="0"/>
                            <w:numId w:val="3"/>
                          </w:numPr>
                          <w:spacing w:before="100" w:beforeAutospacing="1" w:after="100" w:afterAutospacing="1"/>
                          <w:rPr>
                            <w:rFonts w:ascii="Arial" w:hAnsi="Arial" w:cs="Arial"/>
                            <w:color w:val="000000"/>
                            <w:sz w:val="21"/>
                            <w:szCs w:val="21"/>
                          </w:rPr>
                        </w:pPr>
                        <w:r>
                          <w:rPr>
                            <w:rFonts w:ascii="Arial" w:hAnsi="Arial" w:cs="Arial"/>
                            <w:color w:val="000000"/>
                          </w:rPr>
                          <w:t>En ligne (signalement travaux publics) :</w:t>
                        </w:r>
                        <w:r>
                          <w:rPr>
                            <w:rStyle w:val="apple-converted-space"/>
                            <w:rFonts w:ascii="Arial" w:hAnsi="Arial" w:cs="Arial"/>
                            <w:color w:val="000000"/>
                          </w:rPr>
                          <w:t> </w:t>
                        </w:r>
                        <w:hyperlink r:id="rId18" w:tooltip="http://www.lacstukely.com/EmailTracker/LinkTracker.ashx?linkAndRecipientCode=FEYxiZt0Q45XtU1xjKgrfuU2U4PykMiPkX9Gs%2fhK2EWUKu2RSSeo0gdK2pCk68fD%2bFBVgFYhBXUp1tJuFLmcH9feJBvZUrfUrqr5m1Kh76U%3d" w:history="1">
                          <w:r>
                            <w:rPr>
                              <w:rStyle w:val="Hyperlien"/>
                              <w:rFonts w:ascii="Arial" w:hAnsi="Arial" w:cs="Arial"/>
                            </w:rPr>
                            <w:t>https://eastman.quebec/signalement/</w:t>
                          </w:r>
                        </w:hyperlink>
                      </w:p>
                      <w:p w14:paraId="23EDA3F9" w14:textId="77777777" w:rsidR="00B77F36" w:rsidRDefault="00B77F36">
                        <w:pPr>
                          <w:numPr>
                            <w:ilvl w:val="0"/>
                            <w:numId w:val="3"/>
                          </w:numPr>
                          <w:spacing w:before="100" w:beforeAutospacing="1" w:after="100" w:afterAutospacing="1"/>
                          <w:rPr>
                            <w:rFonts w:ascii="Arial" w:hAnsi="Arial" w:cs="Arial"/>
                            <w:color w:val="000000"/>
                            <w:sz w:val="21"/>
                            <w:szCs w:val="21"/>
                          </w:rPr>
                        </w:pPr>
                        <w:r>
                          <w:rPr>
                            <w:rFonts w:ascii="Arial" w:hAnsi="Arial" w:cs="Arial"/>
                            <w:color w:val="000000"/>
                          </w:rPr>
                          <w:t>Par courriel :</w:t>
                        </w:r>
                        <w:r>
                          <w:rPr>
                            <w:rStyle w:val="apple-converted-space"/>
                            <w:rFonts w:ascii="Arial" w:hAnsi="Arial" w:cs="Arial"/>
                            <w:color w:val="000000"/>
                          </w:rPr>
                          <w:t> </w:t>
                        </w:r>
                        <w:hyperlink r:id="rId19" w:tooltip="mailto:info@eastman.quebec" w:history="1">
                          <w:r>
                            <w:rPr>
                              <w:rStyle w:val="Hyperlien"/>
                              <w:rFonts w:ascii="Arial" w:hAnsi="Arial" w:cs="Arial"/>
                            </w:rPr>
                            <w:t>info@eastman.quebec</w:t>
                          </w:r>
                        </w:hyperlink>
                      </w:p>
                      <w:p w14:paraId="6EB8589A" w14:textId="77777777" w:rsidR="00B77F36" w:rsidRDefault="00B77F36">
                        <w:pPr>
                          <w:numPr>
                            <w:ilvl w:val="0"/>
                            <w:numId w:val="3"/>
                          </w:numPr>
                          <w:spacing w:before="100" w:beforeAutospacing="1" w:after="100" w:afterAutospacing="1"/>
                          <w:rPr>
                            <w:rFonts w:ascii="Arial" w:hAnsi="Arial" w:cs="Arial"/>
                            <w:color w:val="000000"/>
                            <w:sz w:val="21"/>
                            <w:szCs w:val="21"/>
                          </w:rPr>
                        </w:pPr>
                        <w:r>
                          <w:rPr>
                            <w:rFonts w:ascii="Arial" w:hAnsi="Arial" w:cs="Arial"/>
                            <w:color w:val="000000"/>
                          </w:rPr>
                          <w:t>MUNICIPALITÉ D’EASTMAN</w:t>
                        </w:r>
                        <w:r>
                          <w:rPr>
                            <w:rStyle w:val="apple-converted-space"/>
                            <w:rFonts w:ascii="Arial" w:hAnsi="Arial" w:cs="Arial"/>
                            <w:color w:val="000000"/>
                          </w:rPr>
                          <w:t> </w:t>
                        </w:r>
                        <w:r>
                          <w:rPr>
                            <w:rFonts w:ascii="Arial" w:hAnsi="Arial" w:cs="Arial"/>
                            <w:color w:val="000000"/>
                          </w:rPr>
                          <w:t>160, chemin George-</w:t>
                        </w:r>
                        <w:proofErr w:type="spellStart"/>
                        <w:r>
                          <w:rPr>
                            <w:rFonts w:ascii="Arial" w:hAnsi="Arial" w:cs="Arial"/>
                            <w:color w:val="000000"/>
                          </w:rPr>
                          <w:t>Bonnallie</w:t>
                        </w:r>
                        <w:proofErr w:type="spellEnd"/>
                        <w:r>
                          <w:rPr>
                            <w:rFonts w:ascii="Arial" w:hAnsi="Arial" w:cs="Arial"/>
                            <w:color w:val="000000"/>
                          </w:rPr>
                          <w:t>, Eastman (Québec) J0E 1P</w:t>
                        </w:r>
                      </w:p>
                    </w:tc>
                  </w:tr>
                </w:tbl>
                <w:p w14:paraId="003A1262" w14:textId="77777777" w:rsidR="00B77F36" w:rsidRDefault="00B77F36">
                  <w:pPr>
                    <w:rPr>
                      <w:rFonts w:ascii="Times New Roman" w:hAnsi="Times New Roman" w:cs="Times New Roman"/>
                    </w:rPr>
                  </w:pPr>
                </w:p>
              </w:tc>
            </w:tr>
          </w:tbl>
          <w:p w14:paraId="7F2C8EB8" w14:textId="77777777" w:rsidR="00B77F36" w:rsidRDefault="00B77F36">
            <w:pPr>
              <w:textAlignment w:val="top"/>
              <w:rPr>
                <w:rFonts w:ascii="Calibri" w:hAnsi="Calibri" w:cs="Calibri"/>
                <w:sz w:val="2"/>
                <w:szCs w:val="2"/>
              </w:rPr>
            </w:pPr>
          </w:p>
        </w:tc>
      </w:tr>
    </w:tbl>
    <w:p w14:paraId="3160CCA9" w14:textId="77777777" w:rsidR="00B77F36" w:rsidRDefault="00B77F36" w:rsidP="00B77F36"/>
    <w:p w14:paraId="3E22A630" w14:textId="77777777" w:rsidR="00B77F36" w:rsidRDefault="00B77F36"/>
    <w:p w14:paraId="55D409F6" w14:textId="111C4FC1" w:rsidR="00991286" w:rsidRDefault="00991286"/>
    <w:p w14:paraId="3ACF625E" w14:textId="77777777" w:rsidR="00B77F36" w:rsidRDefault="00B77F36">
      <w:pPr>
        <w:rPr>
          <w:i/>
          <w:iCs/>
        </w:rPr>
      </w:pPr>
      <w:r>
        <w:rPr>
          <w:i/>
          <w:iCs/>
        </w:rPr>
        <w:br w:type="page"/>
      </w:r>
    </w:p>
    <w:p w14:paraId="6C526912" w14:textId="0AC4CBE9" w:rsidR="00991286" w:rsidRDefault="00991286" w:rsidP="00991286">
      <w:pPr>
        <w:pBdr>
          <w:top w:val="double" w:sz="4" w:space="1" w:color="auto"/>
          <w:left w:val="double" w:sz="4" w:space="4" w:color="auto"/>
          <w:bottom w:val="double" w:sz="4" w:space="1" w:color="auto"/>
          <w:right w:val="double" w:sz="4" w:space="4" w:color="auto"/>
        </w:pBdr>
      </w:pPr>
      <w:r w:rsidRPr="00FC7288">
        <w:rPr>
          <w:i/>
          <w:iCs/>
        </w:rPr>
        <w:lastRenderedPageBreak/>
        <w:t>Infolettre</w:t>
      </w:r>
      <w:r>
        <w:t>, été 2020</w:t>
      </w:r>
    </w:p>
    <w:p w14:paraId="3095C10A" w14:textId="77777777" w:rsidR="00991286" w:rsidRDefault="00991286" w:rsidP="00991286"/>
    <w:p w14:paraId="7C1B6CE1" w14:textId="0B04A293" w:rsidR="00991286" w:rsidRDefault="00991286" w:rsidP="00991286">
      <w:r w:rsidRPr="00991286">
        <w:rPr>
          <w:noProof/>
        </w:rPr>
        <w:drawing>
          <wp:inline distT="0" distB="0" distL="0" distR="0" wp14:anchorId="4EA6DD7D" wp14:editId="4FDA9135">
            <wp:extent cx="5192201" cy="3639019"/>
            <wp:effectExtent l="0" t="0" r="2540" b="635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01836" cy="3645772"/>
                    </a:xfrm>
                    <a:prstGeom prst="rect">
                      <a:avLst/>
                    </a:prstGeom>
                  </pic:spPr>
                </pic:pic>
              </a:graphicData>
            </a:graphic>
          </wp:inline>
        </w:drawing>
      </w:r>
    </w:p>
    <w:p w14:paraId="4BDDA177" w14:textId="31762CD5" w:rsidR="00991286" w:rsidRDefault="00991286" w:rsidP="00991286">
      <w:r w:rsidRPr="00991286">
        <w:rPr>
          <w:noProof/>
        </w:rPr>
        <w:drawing>
          <wp:inline distT="0" distB="0" distL="0" distR="0" wp14:anchorId="45215727" wp14:editId="26A57D39">
            <wp:extent cx="5160396" cy="3917388"/>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66203" cy="3921797"/>
                    </a:xfrm>
                    <a:prstGeom prst="rect">
                      <a:avLst/>
                    </a:prstGeom>
                  </pic:spPr>
                </pic:pic>
              </a:graphicData>
            </a:graphic>
          </wp:inline>
        </w:drawing>
      </w:r>
    </w:p>
    <w:p w14:paraId="1DA2ABA4" w14:textId="049F7844" w:rsidR="00991286" w:rsidRDefault="00991286" w:rsidP="00991286"/>
    <w:p w14:paraId="74D57954" w14:textId="6694A44F" w:rsidR="00991286" w:rsidRDefault="00991286" w:rsidP="00991286">
      <w:r w:rsidRPr="00991286">
        <w:rPr>
          <w:noProof/>
        </w:rPr>
        <w:lastRenderedPageBreak/>
        <w:drawing>
          <wp:inline distT="0" distB="0" distL="0" distR="0" wp14:anchorId="6F705A44" wp14:editId="4478BCA9">
            <wp:extent cx="4118775" cy="3186970"/>
            <wp:effectExtent l="0" t="0" r="0"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38779" cy="3202449"/>
                    </a:xfrm>
                    <a:prstGeom prst="rect">
                      <a:avLst/>
                    </a:prstGeom>
                  </pic:spPr>
                </pic:pic>
              </a:graphicData>
            </a:graphic>
          </wp:inline>
        </w:drawing>
      </w:r>
    </w:p>
    <w:p w14:paraId="062C4B53" w14:textId="77777777" w:rsidR="00991286" w:rsidRDefault="00991286"/>
    <w:p w14:paraId="7099BEDB" w14:textId="3D02C18F" w:rsidR="00991286" w:rsidRDefault="00991286" w:rsidP="00991286">
      <w:pPr>
        <w:pBdr>
          <w:top w:val="double" w:sz="4" w:space="1" w:color="auto"/>
          <w:left w:val="double" w:sz="4" w:space="4" w:color="auto"/>
          <w:bottom w:val="double" w:sz="4" w:space="1" w:color="auto"/>
          <w:right w:val="double" w:sz="4" w:space="4" w:color="auto"/>
        </w:pBdr>
      </w:pPr>
      <w:r w:rsidRPr="00FC7288">
        <w:rPr>
          <w:i/>
          <w:iCs/>
        </w:rPr>
        <w:t>Infolettre</w:t>
      </w:r>
      <w:r>
        <w:t>, hiver-printemps 2021</w:t>
      </w:r>
    </w:p>
    <w:p w14:paraId="553BC028" w14:textId="77777777" w:rsidR="00991286" w:rsidRDefault="00991286" w:rsidP="00991286"/>
    <w:p w14:paraId="036E236B" w14:textId="66EA7CAE" w:rsidR="00991286" w:rsidRDefault="00991286">
      <w:r w:rsidRPr="00991286">
        <w:rPr>
          <w:noProof/>
        </w:rPr>
        <w:drawing>
          <wp:inline distT="0" distB="0" distL="0" distR="0" wp14:anchorId="7854D17F" wp14:editId="5A93E5FB">
            <wp:extent cx="4633956" cy="4738977"/>
            <wp:effectExtent l="0" t="0" r="190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37603" cy="4742706"/>
                    </a:xfrm>
                    <a:prstGeom prst="rect">
                      <a:avLst/>
                    </a:prstGeom>
                  </pic:spPr>
                </pic:pic>
              </a:graphicData>
            </a:graphic>
          </wp:inline>
        </w:drawing>
      </w:r>
    </w:p>
    <w:p w14:paraId="4CBE1586" w14:textId="7EBF8AE4" w:rsidR="00991286" w:rsidRDefault="00991286">
      <w:r w:rsidRPr="00991286">
        <w:rPr>
          <w:noProof/>
        </w:rPr>
        <w:lastRenderedPageBreak/>
        <w:drawing>
          <wp:inline distT="0" distB="0" distL="0" distR="0" wp14:anchorId="03BA4F56" wp14:editId="245445F2">
            <wp:extent cx="4662098" cy="533532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76588" cy="5351907"/>
                    </a:xfrm>
                    <a:prstGeom prst="rect">
                      <a:avLst/>
                    </a:prstGeom>
                  </pic:spPr>
                </pic:pic>
              </a:graphicData>
            </a:graphic>
          </wp:inline>
        </w:drawing>
      </w:r>
    </w:p>
    <w:p w14:paraId="1540398D" w14:textId="5BEC9F47" w:rsidR="00991286" w:rsidRDefault="00991286"/>
    <w:p w14:paraId="1FA74475" w14:textId="453325D8" w:rsidR="00991286" w:rsidRDefault="00991286">
      <w:r w:rsidRPr="00991286">
        <w:rPr>
          <w:noProof/>
        </w:rPr>
        <w:drawing>
          <wp:inline distT="0" distB="0" distL="0" distR="0" wp14:anchorId="18014E99" wp14:editId="4F2E7B0B">
            <wp:extent cx="4532243" cy="2842424"/>
            <wp:effectExtent l="0" t="0" r="1905" b="254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56116" cy="2857396"/>
                    </a:xfrm>
                    <a:prstGeom prst="rect">
                      <a:avLst/>
                    </a:prstGeom>
                  </pic:spPr>
                </pic:pic>
              </a:graphicData>
            </a:graphic>
          </wp:inline>
        </w:drawing>
      </w:r>
    </w:p>
    <w:p w14:paraId="563FA8EF" w14:textId="27A6075B" w:rsidR="00991286" w:rsidRDefault="00991286"/>
    <w:p w14:paraId="6F005EEA" w14:textId="518ABFE9" w:rsidR="00B77F36" w:rsidRDefault="00B77F36" w:rsidP="00B77F36">
      <w:pPr>
        <w:pBdr>
          <w:top w:val="double" w:sz="4" w:space="1" w:color="auto"/>
          <w:left w:val="double" w:sz="4" w:space="4" w:color="auto"/>
          <w:bottom w:val="double" w:sz="4" w:space="1" w:color="auto"/>
          <w:right w:val="double" w:sz="4" w:space="4" w:color="auto"/>
        </w:pBdr>
      </w:pPr>
      <w:r>
        <w:rPr>
          <w:i/>
          <w:iCs/>
        </w:rPr>
        <w:lastRenderedPageBreak/>
        <w:t>Flash Info</w:t>
      </w:r>
      <w:r>
        <w:t xml:space="preserve">, </w:t>
      </w:r>
      <w:r>
        <w:t>juin</w:t>
      </w:r>
      <w:r>
        <w:t xml:space="preserve"> 2021</w:t>
      </w:r>
    </w:p>
    <w:p w14:paraId="292F781E" w14:textId="77777777" w:rsidR="00B77F36" w:rsidRPr="00B77F36" w:rsidRDefault="00B77F36" w:rsidP="00B77F36">
      <w:pPr>
        <w:spacing w:before="100" w:beforeAutospacing="1" w:after="100" w:afterAutospacing="1" w:line="210" w:lineRule="atLeast"/>
        <w:jc w:val="center"/>
        <w:outlineLvl w:val="3"/>
        <w:rPr>
          <w:rFonts w:ascii="Arial" w:eastAsia="Times New Roman" w:hAnsi="Arial" w:cs="Arial"/>
          <w:b/>
          <w:bCs/>
          <w:color w:val="000000"/>
          <w:sz w:val="21"/>
          <w:szCs w:val="21"/>
          <w:lang w:eastAsia="fr-CA"/>
        </w:rPr>
      </w:pPr>
      <w:r w:rsidRPr="00B77F36">
        <w:rPr>
          <w:rFonts w:ascii="Arial" w:eastAsia="Times New Roman" w:hAnsi="Arial" w:cs="Arial"/>
          <w:b/>
          <w:bCs/>
          <w:color w:val="0076A3"/>
          <w:sz w:val="21"/>
          <w:szCs w:val="21"/>
          <w:lang w:eastAsia="fr-CA"/>
        </w:rPr>
        <w:t>RAPPEL - RAPPEL - RAPPEL</w:t>
      </w:r>
    </w:p>
    <w:p w14:paraId="1D1FD8CD" w14:textId="77777777" w:rsidR="00B77F36" w:rsidRPr="00B77F36" w:rsidRDefault="00B77F36" w:rsidP="00B77F36">
      <w:pPr>
        <w:spacing w:before="100" w:beforeAutospacing="1" w:after="100" w:afterAutospacing="1" w:line="210" w:lineRule="atLeast"/>
        <w:jc w:val="center"/>
        <w:outlineLvl w:val="3"/>
        <w:rPr>
          <w:rFonts w:ascii="Arial" w:eastAsia="Times New Roman" w:hAnsi="Arial" w:cs="Arial"/>
          <w:b/>
          <w:bCs/>
          <w:color w:val="000000"/>
          <w:sz w:val="21"/>
          <w:szCs w:val="21"/>
          <w:lang w:eastAsia="fr-CA"/>
        </w:rPr>
      </w:pPr>
      <w:r w:rsidRPr="00B77F36">
        <w:rPr>
          <w:rFonts w:ascii="Arial" w:eastAsia="Times New Roman" w:hAnsi="Arial" w:cs="Arial"/>
          <w:b/>
          <w:bCs/>
          <w:color w:val="0076A3"/>
          <w:sz w:val="21"/>
          <w:szCs w:val="21"/>
          <w:lang w:eastAsia="fr-CA"/>
        </w:rPr>
        <w:t>Formation sur la station de lavage - Samedi 12 juin 2021, à compter de 7 h</w:t>
      </w:r>
    </w:p>
    <w:p w14:paraId="69CCEDA6" w14:textId="77777777" w:rsidR="00B77F36" w:rsidRPr="00B77F36" w:rsidRDefault="00B77F36" w:rsidP="00B77F36">
      <w:pPr>
        <w:spacing w:before="240" w:after="240" w:line="300" w:lineRule="atLeast"/>
        <w:rPr>
          <w:rFonts w:ascii="Arial" w:eastAsia="Times New Roman" w:hAnsi="Arial" w:cs="Arial"/>
          <w:color w:val="000000"/>
          <w:sz w:val="21"/>
          <w:szCs w:val="21"/>
          <w:lang w:eastAsia="fr-CA"/>
        </w:rPr>
      </w:pPr>
      <w:r w:rsidRPr="00B77F36">
        <w:rPr>
          <w:rFonts w:ascii="Arial" w:eastAsia="Times New Roman" w:hAnsi="Arial" w:cs="Arial"/>
          <w:color w:val="000000"/>
          <w:sz w:val="21"/>
          <w:szCs w:val="21"/>
          <w:lang w:eastAsia="fr-CA"/>
        </w:rPr>
        <w:t>L’APELS vous rappelle qu’une matinée de formation sur la station de lavage aura lieu le samedi 12 juin 2021 de 7 heures le matin à 10 h 30. La formation pourrait se prolonger jusqu’à 11 heures, selon l’achalandage. Cette activité est réalisée de concert avec le Conseil de gouvernance de l’eau des bassins versants de la rivière Saint-François (COGESAF) avec la participation de bénévoles de l’APELS.</w:t>
      </w:r>
    </w:p>
    <w:p w14:paraId="75C5F233" w14:textId="77777777" w:rsidR="00B77F36" w:rsidRPr="00B77F36" w:rsidRDefault="00B77F36" w:rsidP="00B77F36">
      <w:pPr>
        <w:spacing w:before="240" w:after="240" w:line="300" w:lineRule="atLeast"/>
        <w:rPr>
          <w:rFonts w:ascii="Arial" w:eastAsia="Times New Roman" w:hAnsi="Arial" w:cs="Arial"/>
          <w:color w:val="000000"/>
          <w:sz w:val="21"/>
          <w:szCs w:val="21"/>
          <w:lang w:eastAsia="fr-CA"/>
        </w:rPr>
      </w:pPr>
      <w:r w:rsidRPr="00B77F36">
        <w:rPr>
          <w:rFonts w:ascii="Arial" w:eastAsia="Times New Roman" w:hAnsi="Arial" w:cs="Arial"/>
          <w:color w:val="000000"/>
          <w:sz w:val="21"/>
          <w:szCs w:val="21"/>
          <w:lang w:eastAsia="fr-CA"/>
        </w:rPr>
        <w:t xml:space="preserve">Vous pourrez profiter d’une démonstration de la façon correcte de laver les embarcations et les remorques avant leur mise à l’eau au lac </w:t>
      </w:r>
      <w:proofErr w:type="spellStart"/>
      <w:r w:rsidRPr="00B77F36">
        <w:rPr>
          <w:rFonts w:ascii="Arial" w:eastAsia="Times New Roman" w:hAnsi="Arial" w:cs="Arial"/>
          <w:color w:val="000000"/>
          <w:sz w:val="21"/>
          <w:szCs w:val="21"/>
          <w:lang w:eastAsia="fr-CA"/>
        </w:rPr>
        <w:t>Stukely</w:t>
      </w:r>
      <w:proofErr w:type="spellEnd"/>
      <w:r w:rsidRPr="00B77F36">
        <w:rPr>
          <w:rFonts w:ascii="Arial" w:eastAsia="Times New Roman" w:hAnsi="Arial" w:cs="Arial"/>
          <w:color w:val="000000"/>
          <w:sz w:val="21"/>
          <w:szCs w:val="21"/>
          <w:lang w:eastAsia="fr-CA"/>
        </w:rPr>
        <w:t>.</w:t>
      </w:r>
    </w:p>
    <w:p w14:paraId="45E97E78" w14:textId="77777777" w:rsidR="00B77F36" w:rsidRPr="00B77F36" w:rsidRDefault="00B77F36" w:rsidP="00B77F36">
      <w:pPr>
        <w:spacing w:before="240" w:after="240" w:line="300" w:lineRule="atLeast"/>
        <w:rPr>
          <w:rFonts w:ascii="Arial" w:eastAsia="Times New Roman" w:hAnsi="Arial" w:cs="Arial"/>
          <w:color w:val="000000"/>
          <w:sz w:val="21"/>
          <w:szCs w:val="21"/>
          <w:lang w:eastAsia="fr-CA"/>
        </w:rPr>
      </w:pPr>
      <w:r w:rsidRPr="00B77F36">
        <w:rPr>
          <w:rFonts w:ascii="Arial" w:eastAsia="Times New Roman" w:hAnsi="Arial" w:cs="Arial"/>
          <w:color w:val="000000"/>
          <w:sz w:val="21"/>
          <w:szCs w:val="21"/>
          <w:lang w:eastAsia="fr-CA"/>
        </w:rPr>
        <w:t>Nous vous invitons donc à venir vous informer samedi qui vient. Passez au moment qui vous convient durant les heures de formation prévues entre 7 h et 10 h 30 (11 h, selon l’achalandage). Aucune inscription préalable n’est requise.</w:t>
      </w:r>
    </w:p>
    <w:p w14:paraId="29A5A9D2" w14:textId="77777777" w:rsidR="00B77F36" w:rsidRPr="00B77F36" w:rsidRDefault="00B77F36" w:rsidP="00B77F36">
      <w:pPr>
        <w:spacing w:before="240" w:after="240"/>
        <w:rPr>
          <w:rFonts w:ascii="Arial" w:eastAsia="Times New Roman" w:hAnsi="Arial" w:cs="Arial"/>
          <w:color w:val="000000"/>
          <w:sz w:val="21"/>
          <w:szCs w:val="21"/>
          <w:lang w:eastAsia="fr-CA"/>
        </w:rPr>
      </w:pPr>
      <w:r w:rsidRPr="00B77F36">
        <w:rPr>
          <w:rFonts w:ascii="Arial" w:eastAsia="Times New Roman" w:hAnsi="Arial" w:cs="Arial"/>
          <w:color w:val="000000"/>
          <w:sz w:val="21"/>
          <w:szCs w:val="21"/>
          <w:lang w:eastAsia="fr-CA"/>
        </w:rPr>
        <w:t>Aidez-nous à protéger notre plan d’eau contre les envahisseurs éventuels.</w:t>
      </w:r>
    </w:p>
    <w:p w14:paraId="5370AA2A" w14:textId="77777777" w:rsidR="00B77F36" w:rsidRPr="00B77F36" w:rsidRDefault="00B77F36" w:rsidP="00B77F36">
      <w:pPr>
        <w:spacing w:before="240" w:after="240" w:line="180" w:lineRule="atLeast"/>
        <w:rPr>
          <w:rFonts w:ascii="Arial" w:eastAsia="Times New Roman" w:hAnsi="Arial" w:cs="Arial"/>
          <w:color w:val="000000"/>
          <w:sz w:val="21"/>
          <w:szCs w:val="21"/>
          <w:lang w:eastAsia="fr-CA"/>
        </w:rPr>
      </w:pPr>
      <w:r w:rsidRPr="00B77F36">
        <w:rPr>
          <w:rFonts w:ascii="Arial" w:eastAsia="Times New Roman" w:hAnsi="Arial" w:cs="Arial"/>
          <w:b/>
          <w:bCs/>
          <w:color w:val="000000"/>
          <w:sz w:val="21"/>
          <w:szCs w:val="21"/>
          <w:lang w:eastAsia="fr-CA"/>
        </w:rPr>
        <w:t xml:space="preserve">Lieu :   Station de lavage du lac </w:t>
      </w:r>
      <w:proofErr w:type="spellStart"/>
      <w:r w:rsidRPr="00B77F36">
        <w:rPr>
          <w:rFonts w:ascii="Arial" w:eastAsia="Times New Roman" w:hAnsi="Arial" w:cs="Arial"/>
          <w:b/>
          <w:bCs/>
          <w:color w:val="000000"/>
          <w:sz w:val="21"/>
          <w:szCs w:val="21"/>
          <w:lang w:eastAsia="fr-CA"/>
        </w:rPr>
        <w:t>Stukely</w:t>
      </w:r>
      <w:proofErr w:type="spellEnd"/>
    </w:p>
    <w:p w14:paraId="243CF509" w14:textId="77777777" w:rsidR="00B77F36" w:rsidRPr="00B77F36" w:rsidRDefault="00B77F36" w:rsidP="00B77F36">
      <w:pPr>
        <w:spacing w:before="240" w:after="240" w:line="180" w:lineRule="atLeast"/>
        <w:rPr>
          <w:rFonts w:ascii="Arial" w:eastAsia="Times New Roman" w:hAnsi="Arial" w:cs="Arial"/>
          <w:color w:val="000000"/>
          <w:sz w:val="21"/>
          <w:szCs w:val="21"/>
          <w:lang w:eastAsia="fr-CA"/>
        </w:rPr>
      </w:pPr>
      <w:r w:rsidRPr="00B77F36">
        <w:rPr>
          <w:rFonts w:ascii="Arial" w:eastAsia="Times New Roman" w:hAnsi="Arial" w:cs="Arial"/>
          <w:b/>
          <w:bCs/>
          <w:color w:val="000000"/>
          <w:sz w:val="21"/>
          <w:szCs w:val="21"/>
          <w:lang w:eastAsia="fr-CA"/>
        </w:rPr>
        <w:t>            63, chemin des Normand, Eastman</w:t>
      </w:r>
    </w:p>
    <w:p w14:paraId="519123B3" w14:textId="77777777" w:rsidR="00B77F36" w:rsidRPr="00B77F36" w:rsidRDefault="00B77F36" w:rsidP="00B77F36">
      <w:pPr>
        <w:spacing w:before="240" w:after="240" w:line="180" w:lineRule="atLeast"/>
        <w:rPr>
          <w:rFonts w:ascii="Arial" w:eastAsia="Times New Roman" w:hAnsi="Arial" w:cs="Arial"/>
          <w:color w:val="000000"/>
          <w:sz w:val="21"/>
          <w:szCs w:val="21"/>
          <w:lang w:eastAsia="fr-CA"/>
        </w:rPr>
      </w:pPr>
      <w:r w:rsidRPr="00B77F36">
        <w:rPr>
          <w:rFonts w:ascii="Arial" w:eastAsia="Times New Roman" w:hAnsi="Arial" w:cs="Arial"/>
          <w:b/>
          <w:bCs/>
          <w:color w:val="000000"/>
          <w:sz w:val="21"/>
          <w:szCs w:val="21"/>
          <w:lang w:eastAsia="fr-CA"/>
        </w:rPr>
        <w:t>            (</w:t>
      </w:r>
      <w:proofErr w:type="gramStart"/>
      <w:r w:rsidRPr="00B77F36">
        <w:rPr>
          <w:rFonts w:ascii="Arial" w:eastAsia="Times New Roman" w:hAnsi="Arial" w:cs="Arial"/>
          <w:b/>
          <w:bCs/>
          <w:color w:val="000000"/>
          <w:sz w:val="21"/>
          <w:szCs w:val="21"/>
          <w:lang w:eastAsia="fr-CA"/>
        </w:rPr>
        <w:t>à</w:t>
      </w:r>
      <w:proofErr w:type="gramEnd"/>
      <w:r w:rsidRPr="00B77F36">
        <w:rPr>
          <w:rFonts w:ascii="Arial" w:eastAsia="Times New Roman" w:hAnsi="Arial" w:cs="Arial"/>
          <w:b/>
          <w:bCs/>
          <w:color w:val="000000"/>
          <w:sz w:val="21"/>
          <w:szCs w:val="21"/>
          <w:lang w:eastAsia="fr-CA"/>
        </w:rPr>
        <w:t xml:space="preserve"> mi-chemin entre le chemin George-</w:t>
      </w:r>
      <w:proofErr w:type="spellStart"/>
      <w:r w:rsidRPr="00B77F36">
        <w:rPr>
          <w:rFonts w:ascii="Arial" w:eastAsia="Times New Roman" w:hAnsi="Arial" w:cs="Arial"/>
          <w:b/>
          <w:bCs/>
          <w:color w:val="000000"/>
          <w:sz w:val="21"/>
          <w:szCs w:val="21"/>
          <w:lang w:eastAsia="fr-CA"/>
        </w:rPr>
        <w:t>Bonnalie</w:t>
      </w:r>
      <w:proofErr w:type="spellEnd"/>
      <w:r w:rsidRPr="00B77F36">
        <w:rPr>
          <w:rFonts w:ascii="Arial" w:eastAsia="Times New Roman" w:hAnsi="Arial" w:cs="Arial"/>
          <w:b/>
          <w:bCs/>
          <w:color w:val="000000"/>
          <w:sz w:val="21"/>
          <w:szCs w:val="21"/>
          <w:lang w:eastAsia="fr-CA"/>
        </w:rPr>
        <w:t xml:space="preserve"> et la rue du Cèdre)</w:t>
      </w:r>
    </w:p>
    <w:p w14:paraId="4813642A" w14:textId="77777777" w:rsidR="00B77F36" w:rsidRPr="00B77F36" w:rsidRDefault="00B77F36" w:rsidP="00B77F36">
      <w:pPr>
        <w:spacing w:before="240" w:after="240" w:line="180" w:lineRule="atLeast"/>
        <w:rPr>
          <w:rFonts w:ascii="Arial" w:eastAsia="Times New Roman" w:hAnsi="Arial" w:cs="Arial"/>
          <w:color w:val="000000"/>
          <w:sz w:val="21"/>
          <w:szCs w:val="21"/>
          <w:lang w:eastAsia="fr-CA"/>
        </w:rPr>
      </w:pPr>
      <w:r w:rsidRPr="00B77F36">
        <w:rPr>
          <w:rFonts w:ascii="Arial" w:eastAsia="Times New Roman" w:hAnsi="Arial" w:cs="Arial"/>
          <w:b/>
          <w:bCs/>
          <w:color w:val="000000"/>
          <w:sz w:val="21"/>
          <w:szCs w:val="21"/>
          <w:lang w:eastAsia="fr-CA"/>
        </w:rPr>
        <w:t>            Entre 7 h et 10 h 30 (selon l’achalandage, jusqu’à 11 h)</w:t>
      </w:r>
    </w:p>
    <w:p w14:paraId="6D71BAF6" w14:textId="77777777" w:rsidR="00B77F36" w:rsidRDefault="00B77F36"/>
    <w:p w14:paraId="0A97693A" w14:textId="77777777" w:rsidR="00B77F36" w:rsidRDefault="00B77F36"/>
    <w:p w14:paraId="7B849819" w14:textId="77777777" w:rsidR="00B77F36" w:rsidRDefault="00B77F36">
      <w:pPr>
        <w:rPr>
          <w:i/>
          <w:iCs/>
        </w:rPr>
      </w:pPr>
      <w:r>
        <w:rPr>
          <w:i/>
          <w:iCs/>
        </w:rPr>
        <w:br w:type="page"/>
      </w:r>
    </w:p>
    <w:p w14:paraId="4AD1CCDF" w14:textId="021BB1E7" w:rsidR="00545443" w:rsidRDefault="00545443" w:rsidP="00545443">
      <w:pPr>
        <w:pBdr>
          <w:top w:val="double" w:sz="4" w:space="1" w:color="auto"/>
          <w:left w:val="double" w:sz="4" w:space="4" w:color="auto"/>
          <w:bottom w:val="double" w:sz="4" w:space="1" w:color="auto"/>
          <w:right w:val="double" w:sz="4" w:space="4" w:color="auto"/>
        </w:pBdr>
      </w:pPr>
      <w:r w:rsidRPr="00FC7288">
        <w:rPr>
          <w:i/>
          <w:iCs/>
        </w:rPr>
        <w:lastRenderedPageBreak/>
        <w:t>Infolettre</w:t>
      </w:r>
      <w:r>
        <w:t>, été 2021</w:t>
      </w:r>
    </w:p>
    <w:p w14:paraId="2774E715" w14:textId="77777777" w:rsidR="00545443" w:rsidRDefault="00545443"/>
    <w:p w14:paraId="4360BD73" w14:textId="16C0915D" w:rsidR="00991286" w:rsidRDefault="00545443">
      <w:r w:rsidRPr="00545443">
        <w:rPr>
          <w:noProof/>
        </w:rPr>
        <w:drawing>
          <wp:inline distT="0" distB="0" distL="0" distR="0" wp14:anchorId="7CE7E70D" wp14:editId="59868344">
            <wp:extent cx="4007457" cy="2226365"/>
            <wp:effectExtent l="0" t="0" r="635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66473" cy="2259152"/>
                    </a:xfrm>
                    <a:prstGeom prst="rect">
                      <a:avLst/>
                    </a:prstGeom>
                  </pic:spPr>
                </pic:pic>
              </a:graphicData>
            </a:graphic>
          </wp:inline>
        </w:drawing>
      </w:r>
    </w:p>
    <w:p w14:paraId="74954F5C" w14:textId="798ECB9A" w:rsidR="00545443" w:rsidRDefault="00545443">
      <w:r w:rsidRPr="00545443">
        <w:rPr>
          <w:noProof/>
        </w:rPr>
        <w:drawing>
          <wp:inline distT="0" distB="0" distL="0" distR="0" wp14:anchorId="3AA11188" wp14:editId="1B2847C2">
            <wp:extent cx="4969565" cy="3666873"/>
            <wp:effectExtent l="0" t="0" r="0"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85311" cy="3678491"/>
                    </a:xfrm>
                    <a:prstGeom prst="rect">
                      <a:avLst/>
                    </a:prstGeom>
                  </pic:spPr>
                </pic:pic>
              </a:graphicData>
            </a:graphic>
          </wp:inline>
        </w:drawing>
      </w:r>
    </w:p>
    <w:p w14:paraId="7625C978" w14:textId="5CB96964" w:rsidR="00545443" w:rsidRDefault="00545443">
      <w:r w:rsidRPr="00545443">
        <w:rPr>
          <w:noProof/>
        </w:rPr>
        <w:drawing>
          <wp:inline distT="0" distB="0" distL="0" distR="0" wp14:anchorId="624C14C7" wp14:editId="5B3A0AB3">
            <wp:extent cx="5200153" cy="1983693"/>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16728" cy="1990016"/>
                    </a:xfrm>
                    <a:prstGeom prst="rect">
                      <a:avLst/>
                    </a:prstGeom>
                  </pic:spPr>
                </pic:pic>
              </a:graphicData>
            </a:graphic>
          </wp:inline>
        </w:drawing>
      </w:r>
    </w:p>
    <w:p w14:paraId="500CFE8A" w14:textId="1D8DCC7A" w:rsidR="00545443" w:rsidRDefault="00545443"/>
    <w:p w14:paraId="78CD88E6" w14:textId="09D0C451" w:rsidR="00545443" w:rsidRDefault="00545443" w:rsidP="00545443">
      <w:pPr>
        <w:pBdr>
          <w:top w:val="double" w:sz="4" w:space="1" w:color="auto"/>
          <w:left w:val="double" w:sz="4" w:space="4" w:color="auto"/>
          <w:bottom w:val="double" w:sz="4" w:space="1" w:color="auto"/>
          <w:right w:val="double" w:sz="4" w:space="4" w:color="auto"/>
        </w:pBdr>
      </w:pPr>
      <w:r w:rsidRPr="00FC7288">
        <w:rPr>
          <w:i/>
          <w:iCs/>
        </w:rPr>
        <w:lastRenderedPageBreak/>
        <w:t>Infolettre</w:t>
      </w:r>
      <w:r>
        <w:t>, automne 2021-hiver 2022</w:t>
      </w:r>
    </w:p>
    <w:p w14:paraId="0009C78F" w14:textId="77777777" w:rsidR="00545443" w:rsidRDefault="00545443" w:rsidP="00545443"/>
    <w:p w14:paraId="63EA1DB7" w14:textId="4B26077A" w:rsidR="00545443" w:rsidRDefault="00545443">
      <w:r w:rsidRPr="00545443">
        <w:rPr>
          <w:noProof/>
        </w:rPr>
        <w:drawing>
          <wp:inline distT="0" distB="0" distL="0" distR="0" wp14:anchorId="530A55D8" wp14:editId="0C0DB9A0">
            <wp:extent cx="5176299" cy="5535505"/>
            <wp:effectExtent l="0" t="0" r="5715" b="190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80107" cy="5539578"/>
                    </a:xfrm>
                    <a:prstGeom prst="rect">
                      <a:avLst/>
                    </a:prstGeom>
                  </pic:spPr>
                </pic:pic>
              </a:graphicData>
            </a:graphic>
          </wp:inline>
        </w:drawing>
      </w:r>
    </w:p>
    <w:p w14:paraId="0CF9A36C" w14:textId="288FADDE" w:rsidR="00545443" w:rsidRDefault="00545443">
      <w:r w:rsidRPr="00545443">
        <w:rPr>
          <w:noProof/>
        </w:rPr>
        <w:drawing>
          <wp:inline distT="0" distB="0" distL="0" distR="0" wp14:anchorId="423DBC82" wp14:editId="241222C9">
            <wp:extent cx="4715123" cy="2279071"/>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33129" cy="2287774"/>
                    </a:xfrm>
                    <a:prstGeom prst="rect">
                      <a:avLst/>
                    </a:prstGeom>
                  </pic:spPr>
                </pic:pic>
              </a:graphicData>
            </a:graphic>
          </wp:inline>
        </w:drawing>
      </w:r>
    </w:p>
    <w:p w14:paraId="2B0DD3D3" w14:textId="66CD37A8" w:rsidR="00545443" w:rsidRDefault="00545443"/>
    <w:p w14:paraId="14D87FE8" w14:textId="4E6CC608" w:rsidR="0011601E" w:rsidRDefault="0011601E" w:rsidP="0011601E">
      <w:pPr>
        <w:pBdr>
          <w:top w:val="double" w:sz="4" w:space="1" w:color="auto"/>
          <w:left w:val="double" w:sz="4" w:space="4" w:color="auto"/>
          <w:bottom w:val="double" w:sz="4" w:space="1" w:color="auto"/>
          <w:right w:val="double" w:sz="4" w:space="4" w:color="auto"/>
        </w:pBdr>
      </w:pPr>
      <w:r w:rsidRPr="00FC7288">
        <w:rPr>
          <w:i/>
          <w:iCs/>
        </w:rPr>
        <w:lastRenderedPageBreak/>
        <w:t>Infolettre</w:t>
      </w:r>
      <w:r>
        <w:t>, printemps 2022</w:t>
      </w:r>
    </w:p>
    <w:p w14:paraId="3DF603E3" w14:textId="77777777" w:rsidR="0011601E" w:rsidRDefault="0011601E" w:rsidP="0011601E"/>
    <w:p w14:paraId="4A53E1F8" w14:textId="21FFF348" w:rsidR="0011601E" w:rsidRDefault="0011601E">
      <w:pPr>
        <w:rPr>
          <w:noProof/>
        </w:rPr>
      </w:pPr>
      <w:r w:rsidRPr="0011601E">
        <w:rPr>
          <w:noProof/>
        </w:rPr>
        <w:drawing>
          <wp:inline distT="0" distB="0" distL="0" distR="0" wp14:anchorId="12BE8685" wp14:editId="2E9CBF89">
            <wp:extent cx="3976192" cy="4198289"/>
            <wp:effectExtent l="0" t="0" r="0" b="571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87341" cy="4210061"/>
                    </a:xfrm>
                    <a:prstGeom prst="rect">
                      <a:avLst/>
                    </a:prstGeom>
                  </pic:spPr>
                </pic:pic>
              </a:graphicData>
            </a:graphic>
          </wp:inline>
        </w:drawing>
      </w:r>
      <w:r w:rsidRPr="0011601E">
        <w:rPr>
          <w:noProof/>
        </w:rPr>
        <w:t xml:space="preserve"> </w:t>
      </w:r>
      <w:r w:rsidRPr="0011601E">
        <w:rPr>
          <w:noProof/>
        </w:rPr>
        <w:drawing>
          <wp:inline distT="0" distB="0" distL="0" distR="0" wp14:anchorId="5A666D4C" wp14:editId="4656FA72">
            <wp:extent cx="3999506" cy="3555117"/>
            <wp:effectExtent l="0" t="0" r="1270" b="127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07949" cy="3562622"/>
                    </a:xfrm>
                    <a:prstGeom prst="rect">
                      <a:avLst/>
                    </a:prstGeom>
                  </pic:spPr>
                </pic:pic>
              </a:graphicData>
            </a:graphic>
          </wp:inline>
        </w:drawing>
      </w:r>
    </w:p>
    <w:p w14:paraId="7324E67F" w14:textId="06F68DA7" w:rsidR="0011601E" w:rsidRDefault="0011601E">
      <w:pPr>
        <w:rPr>
          <w:noProof/>
        </w:rPr>
      </w:pPr>
    </w:p>
    <w:p w14:paraId="3BA4EB34" w14:textId="40DFF1D2" w:rsidR="00B45FD5" w:rsidRDefault="00B45FD5">
      <w:pPr>
        <w:rPr>
          <w:noProof/>
        </w:rPr>
      </w:pPr>
      <w:r>
        <w:rPr>
          <w:noProof/>
        </w:rPr>
        <w:br w:type="page"/>
      </w:r>
    </w:p>
    <w:p w14:paraId="2440ADD5" w14:textId="0A54C021" w:rsidR="00B45FD5" w:rsidRDefault="00B45FD5" w:rsidP="00B45FD5">
      <w:pPr>
        <w:pBdr>
          <w:top w:val="double" w:sz="4" w:space="1" w:color="auto"/>
          <w:left w:val="double" w:sz="4" w:space="4" w:color="auto"/>
          <w:bottom w:val="double" w:sz="4" w:space="1" w:color="auto"/>
          <w:right w:val="double" w:sz="4" w:space="4" w:color="auto"/>
        </w:pBdr>
      </w:pPr>
      <w:r w:rsidRPr="00FC7288">
        <w:rPr>
          <w:i/>
          <w:iCs/>
        </w:rPr>
        <w:lastRenderedPageBreak/>
        <w:t>Infolettre</w:t>
      </w:r>
      <w:r>
        <w:t>, été 2022</w:t>
      </w:r>
    </w:p>
    <w:p w14:paraId="6A4CED83" w14:textId="77777777" w:rsidR="00B45FD5" w:rsidRDefault="00B45FD5">
      <w:pPr>
        <w:rPr>
          <w:noProof/>
        </w:rPr>
      </w:pPr>
    </w:p>
    <w:p w14:paraId="760F80CC" w14:textId="705B5B59" w:rsidR="0011601E" w:rsidRDefault="00B45FD5">
      <w:r w:rsidRPr="00B45FD5">
        <w:rPr>
          <w:noProof/>
        </w:rPr>
        <w:drawing>
          <wp:inline distT="0" distB="0" distL="0" distR="0" wp14:anchorId="380B8055" wp14:editId="34D7D9B2">
            <wp:extent cx="5932788" cy="252851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5630" cy="2533988"/>
                    </a:xfrm>
                    <a:prstGeom prst="rect">
                      <a:avLst/>
                    </a:prstGeom>
                  </pic:spPr>
                </pic:pic>
              </a:graphicData>
            </a:graphic>
          </wp:inline>
        </w:drawing>
      </w:r>
    </w:p>
    <w:p w14:paraId="7BCC495C" w14:textId="67273B24" w:rsidR="00B45FD5" w:rsidRDefault="00B45FD5"/>
    <w:p w14:paraId="6714C37F" w14:textId="24247DA4" w:rsidR="00B45FD5" w:rsidRDefault="00B45FD5">
      <w:r w:rsidRPr="00B45FD5">
        <w:rPr>
          <w:noProof/>
        </w:rPr>
        <w:drawing>
          <wp:inline distT="0" distB="0" distL="0" distR="0" wp14:anchorId="5E19D157" wp14:editId="5B05D23F">
            <wp:extent cx="5932170" cy="212670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72277" cy="2141084"/>
                    </a:xfrm>
                    <a:prstGeom prst="rect">
                      <a:avLst/>
                    </a:prstGeom>
                  </pic:spPr>
                </pic:pic>
              </a:graphicData>
            </a:graphic>
          </wp:inline>
        </w:drawing>
      </w:r>
    </w:p>
    <w:p w14:paraId="26F4B082" w14:textId="142430FD" w:rsidR="006D4F75" w:rsidRDefault="006D4F75"/>
    <w:p w14:paraId="689B1F5B" w14:textId="77777777" w:rsidR="006D4F75" w:rsidRDefault="006D4F75">
      <w:pPr>
        <w:rPr>
          <w:i/>
          <w:iCs/>
        </w:rPr>
      </w:pPr>
      <w:r>
        <w:rPr>
          <w:i/>
          <w:iCs/>
        </w:rPr>
        <w:br w:type="page"/>
      </w:r>
    </w:p>
    <w:p w14:paraId="58447986" w14:textId="594FE1ED" w:rsidR="006D4F75" w:rsidRDefault="006D4F75" w:rsidP="006D4F75">
      <w:pPr>
        <w:pBdr>
          <w:top w:val="double" w:sz="4" w:space="1" w:color="auto"/>
          <w:left w:val="double" w:sz="4" w:space="4" w:color="auto"/>
          <w:bottom w:val="double" w:sz="4" w:space="1" w:color="auto"/>
          <w:right w:val="double" w:sz="4" w:space="4" w:color="auto"/>
        </w:pBdr>
      </w:pPr>
      <w:r w:rsidRPr="00FC7288">
        <w:rPr>
          <w:i/>
          <w:iCs/>
        </w:rPr>
        <w:lastRenderedPageBreak/>
        <w:t>Infolettre</w:t>
      </w:r>
      <w:r>
        <w:t>, automne 2022</w:t>
      </w:r>
    </w:p>
    <w:p w14:paraId="55F6E697" w14:textId="77777777" w:rsidR="006D4F75" w:rsidRDefault="006D4F75" w:rsidP="006D4F75">
      <w:pPr>
        <w:rPr>
          <w:noProof/>
        </w:rPr>
      </w:pPr>
    </w:p>
    <w:p w14:paraId="4B781182" w14:textId="01738FE7" w:rsidR="006D4F75" w:rsidRDefault="006D4F75">
      <w:r w:rsidRPr="006D4F75">
        <w:rPr>
          <w:noProof/>
        </w:rPr>
        <w:drawing>
          <wp:inline distT="0" distB="0" distL="0" distR="0" wp14:anchorId="6CE2661E" wp14:editId="3FD2A8E6">
            <wp:extent cx="5685182" cy="5275270"/>
            <wp:effectExtent l="0" t="0" r="444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01541" cy="5290450"/>
                    </a:xfrm>
                    <a:prstGeom prst="rect">
                      <a:avLst/>
                    </a:prstGeom>
                  </pic:spPr>
                </pic:pic>
              </a:graphicData>
            </a:graphic>
          </wp:inline>
        </w:drawing>
      </w:r>
    </w:p>
    <w:p w14:paraId="49643DBA" w14:textId="77777777" w:rsidR="006D4F75" w:rsidRDefault="006D4F75"/>
    <w:sectPr w:rsidR="006D4F75" w:rsidSect="0043321B">
      <w:pgSz w:w="12240" w:h="15840"/>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8E4406"/>
    <w:multiLevelType w:val="multilevel"/>
    <w:tmpl w:val="C9763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DB6763"/>
    <w:multiLevelType w:val="multilevel"/>
    <w:tmpl w:val="FDAA0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0192BBE"/>
    <w:multiLevelType w:val="multilevel"/>
    <w:tmpl w:val="AD6CA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71507412">
    <w:abstractNumId w:val="0"/>
  </w:num>
  <w:num w:numId="2" w16cid:durableId="144515378">
    <w:abstractNumId w:val="1"/>
  </w:num>
  <w:num w:numId="3" w16cid:durableId="5641007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1F4C"/>
    <w:rsid w:val="00071F4C"/>
    <w:rsid w:val="0011601E"/>
    <w:rsid w:val="0043321B"/>
    <w:rsid w:val="004E3568"/>
    <w:rsid w:val="00545443"/>
    <w:rsid w:val="00611D75"/>
    <w:rsid w:val="006D4F75"/>
    <w:rsid w:val="00982EFE"/>
    <w:rsid w:val="00991286"/>
    <w:rsid w:val="00B45FD5"/>
    <w:rsid w:val="00B77F36"/>
    <w:rsid w:val="00DC5884"/>
    <w:rsid w:val="00DD6160"/>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14:docId w14:val="4B176042"/>
  <w15:chartTrackingRefBased/>
  <w15:docId w15:val="{8EAFCCBF-B67D-B84A-A1F6-319705836F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B77F3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4">
    <w:name w:val="heading 4"/>
    <w:basedOn w:val="Normal"/>
    <w:link w:val="Titre4Car"/>
    <w:uiPriority w:val="9"/>
    <w:qFormat/>
    <w:rsid w:val="00B77F36"/>
    <w:pPr>
      <w:spacing w:before="100" w:beforeAutospacing="1" w:after="100" w:afterAutospacing="1"/>
      <w:outlineLvl w:val="3"/>
    </w:pPr>
    <w:rPr>
      <w:rFonts w:ascii="Times New Roman" w:eastAsia="Times New Roman" w:hAnsi="Times New Roman" w:cs="Times New Roman"/>
      <w:b/>
      <w:bCs/>
      <w:lang w:eastAsia="fr-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4Car">
    <w:name w:val="Titre 4 Car"/>
    <w:basedOn w:val="Policepardfaut"/>
    <w:link w:val="Titre4"/>
    <w:uiPriority w:val="9"/>
    <w:rsid w:val="00B77F36"/>
    <w:rPr>
      <w:rFonts w:ascii="Times New Roman" w:eastAsia="Times New Roman" w:hAnsi="Times New Roman" w:cs="Times New Roman"/>
      <w:b/>
      <w:bCs/>
      <w:lang w:eastAsia="fr-CA"/>
    </w:rPr>
  </w:style>
  <w:style w:type="paragraph" w:styleId="NormalWeb">
    <w:name w:val="Normal (Web)"/>
    <w:basedOn w:val="Normal"/>
    <w:uiPriority w:val="99"/>
    <w:semiHidden/>
    <w:unhideWhenUsed/>
    <w:rsid w:val="00B77F36"/>
    <w:pPr>
      <w:spacing w:before="100" w:beforeAutospacing="1" w:after="100" w:afterAutospacing="1"/>
    </w:pPr>
    <w:rPr>
      <w:rFonts w:ascii="Times New Roman" w:eastAsia="Times New Roman" w:hAnsi="Times New Roman" w:cs="Times New Roman"/>
      <w:lang w:eastAsia="fr-CA"/>
    </w:rPr>
  </w:style>
  <w:style w:type="character" w:customStyle="1" w:styleId="apple-converted-space">
    <w:name w:val="apple-converted-space"/>
    <w:basedOn w:val="Policepardfaut"/>
    <w:rsid w:val="00B77F36"/>
  </w:style>
  <w:style w:type="character" w:styleId="lev">
    <w:name w:val="Strong"/>
    <w:basedOn w:val="Policepardfaut"/>
    <w:uiPriority w:val="22"/>
    <w:qFormat/>
    <w:rsid w:val="00B77F36"/>
    <w:rPr>
      <w:b/>
      <w:bCs/>
    </w:rPr>
  </w:style>
  <w:style w:type="character" w:customStyle="1" w:styleId="Titre1Car">
    <w:name w:val="Titre 1 Car"/>
    <w:basedOn w:val="Policepardfaut"/>
    <w:link w:val="Titre1"/>
    <w:uiPriority w:val="9"/>
    <w:rsid w:val="00B77F36"/>
    <w:rPr>
      <w:rFonts w:asciiTheme="majorHAnsi" w:eastAsiaTheme="majorEastAsia" w:hAnsiTheme="majorHAnsi" w:cstheme="majorBidi"/>
      <w:color w:val="2F5496" w:themeColor="accent1" w:themeShade="BF"/>
      <w:sz w:val="32"/>
      <w:szCs w:val="32"/>
    </w:rPr>
  </w:style>
  <w:style w:type="character" w:styleId="Accentuation">
    <w:name w:val="Emphasis"/>
    <w:basedOn w:val="Policepardfaut"/>
    <w:uiPriority w:val="20"/>
    <w:qFormat/>
    <w:rsid w:val="00B77F36"/>
    <w:rPr>
      <w:i/>
      <w:iCs/>
    </w:rPr>
  </w:style>
  <w:style w:type="character" w:styleId="Hyperlien">
    <w:name w:val="Hyperlink"/>
    <w:basedOn w:val="Policepardfaut"/>
    <w:uiPriority w:val="99"/>
    <w:semiHidden/>
    <w:unhideWhenUsed/>
    <w:rsid w:val="00B77F3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1149285">
      <w:bodyDiv w:val="1"/>
      <w:marLeft w:val="0"/>
      <w:marRight w:val="0"/>
      <w:marTop w:val="0"/>
      <w:marBottom w:val="0"/>
      <w:divBdr>
        <w:top w:val="none" w:sz="0" w:space="0" w:color="auto"/>
        <w:left w:val="none" w:sz="0" w:space="0" w:color="auto"/>
        <w:bottom w:val="none" w:sz="0" w:space="0" w:color="auto"/>
        <w:right w:val="none" w:sz="0" w:space="0" w:color="auto"/>
      </w:divBdr>
    </w:div>
    <w:div w:id="1987974579">
      <w:bodyDiv w:val="1"/>
      <w:marLeft w:val="0"/>
      <w:marRight w:val="0"/>
      <w:marTop w:val="0"/>
      <w:marBottom w:val="0"/>
      <w:divBdr>
        <w:top w:val="none" w:sz="0" w:space="0" w:color="auto"/>
        <w:left w:val="none" w:sz="0" w:space="0" w:color="auto"/>
        <w:bottom w:val="none" w:sz="0" w:space="0" w:color="auto"/>
        <w:right w:val="none" w:sz="0" w:space="0" w:color="auto"/>
      </w:divBdr>
      <w:divsChild>
        <w:div w:id="8840252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hyperlink" Target="http://www.lacstukely.com/EmailTracker/LinkTracker.ashx?linkAndRecipientCode=FEYxiZt0Q45XtU1xjKgrfuU2U4PykMiPkX9Gs%2fhK2EWUKu2RSSeo0gdK2pCk68fD%2bFBVgFYhBXUp1tJuFLmcH9feJBvZUrfUrqr5m1Kh76U%3d" TargetMode="External"/><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gif"/><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hyperlink" Target="mailto:info@eastman.quebec" TargetMode="External"/><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TotalTime>
  <Pages>18</Pages>
  <Words>1152</Words>
  <Characters>6338</Characters>
  <Application>Microsoft Office Word</Application>
  <DocSecurity>0</DocSecurity>
  <Lines>52</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Louise Houle</dc:creator>
  <cp:keywords/>
  <dc:description/>
  <cp:lastModifiedBy>Louise Houle</cp:lastModifiedBy>
  <cp:revision>10</cp:revision>
  <dcterms:created xsi:type="dcterms:W3CDTF">2023-03-24T18:54:00Z</dcterms:created>
  <dcterms:modified xsi:type="dcterms:W3CDTF">2023-03-27T20:18:00Z</dcterms:modified>
</cp:coreProperties>
</file>